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cs="宋体"/>
          <w:b/>
          <w:bCs/>
          <w:sz w:val="44"/>
          <w:szCs w:val="44"/>
        </w:rPr>
      </w:pPr>
      <w:bookmarkStart w:id="0" w:name="_GoBack"/>
      <w:bookmarkEnd w:id="0"/>
      <w:r>
        <w:rPr>
          <w:rFonts w:hint="eastAsia" w:ascii="宋体" w:hAnsi="宋体" w:cs="宋体"/>
          <w:b/>
          <w:bCs/>
          <w:sz w:val="44"/>
          <w:szCs w:val="44"/>
        </w:rPr>
        <w:t>放射卫生技术评审专家库管理办法</w:t>
      </w:r>
    </w:p>
    <w:p>
      <w:pPr>
        <w:snapToGrid w:val="0"/>
        <w:spacing w:line="360" w:lineRule="auto"/>
        <w:ind w:firstLine="480" w:firstLineChars="200"/>
        <w:rPr>
          <w:rFonts w:hint="eastAsia" w:ascii="黑体" w:hAnsi="Calibri" w:eastAsia="黑体" w:cs="宋体"/>
          <w:sz w:val="24"/>
        </w:rPr>
      </w:pPr>
      <w:r>
        <w:rPr>
          <w:rFonts w:hint="eastAsia" w:ascii="黑体" w:hAnsi="Calibri" w:eastAsia="黑体" w:cs="宋体"/>
          <w:sz w:val="24"/>
        </w:rPr>
        <w:t> </w:t>
      </w:r>
    </w:p>
    <w:p>
      <w:pPr>
        <w:snapToGrid w:val="0"/>
        <w:spacing w:line="360" w:lineRule="auto"/>
        <w:ind w:firstLine="640" w:firstLineChars="200"/>
        <w:rPr>
          <w:rFonts w:hint="eastAsia" w:ascii="仿宋_GB2312" w:hAnsi="Calibri" w:eastAsia="仿宋_GB2312" w:cs="宋体"/>
          <w:kern w:val="0"/>
          <w:sz w:val="32"/>
          <w:szCs w:val="32"/>
        </w:rPr>
      </w:pPr>
      <w:r>
        <w:rPr>
          <w:rFonts w:hint="eastAsia" w:ascii="黑体" w:hAnsi="Calibri" w:eastAsia="黑体" w:cs="宋体"/>
          <w:kern w:val="0"/>
          <w:sz w:val="32"/>
          <w:szCs w:val="32"/>
        </w:rPr>
        <w:t>第一条</w:t>
      </w:r>
      <w:r>
        <w:rPr>
          <w:rFonts w:hint="eastAsia" w:ascii="仿宋_GB2312" w:hAnsi="Calibri" w:eastAsia="仿宋_GB2312" w:cs="宋体"/>
          <w:kern w:val="0"/>
          <w:sz w:val="32"/>
          <w:szCs w:val="32"/>
        </w:rPr>
        <w:t xml:space="preserve">  为了加强对放射卫生技术评审专家库的管理，保证放射卫生技术评审活动的公平、公正，制定本办法。</w:t>
      </w:r>
    </w:p>
    <w:p>
      <w:pPr>
        <w:snapToGrid w:val="0"/>
        <w:spacing w:line="360" w:lineRule="auto"/>
        <w:ind w:firstLine="640" w:firstLineChars="200"/>
        <w:rPr>
          <w:rFonts w:hint="eastAsia" w:ascii="仿宋_GB2312" w:hAnsi="Calibri" w:eastAsia="仿宋_GB2312" w:cs="宋体"/>
          <w:sz w:val="32"/>
          <w:szCs w:val="32"/>
        </w:rPr>
      </w:pPr>
      <w:r>
        <w:rPr>
          <w:rFonts w:hint="eastAsia" w:ascii="黑体" w:hAnsi="Calibri" w:eastAsia="黑体" w:cs="宋体"/>
          <w:kern w:val="0"/>
          <w:sz w:val="32"/>
          <w:szCs w:val="32"/>
        </w:rPr>
        <w:t>第二条</w:t>
      </w:r>
      <w:r>
        <w:rPr>
          <w:rFonts w:hint="eastAsia" w:ascii="仿宋_GB2312" w:hAnsi="Calibri" w:eastAsia="仿宋_GB2312" w:cs="宋体"/>
          <w:kern w:val="0"/>
          <w:sz w:val="32"/>
          <w:szCs w:val="32"/>
        </w:rPr>
        <w:t xml:space="preserve">  卫生部和省级卫生行政部</w:t>
      </w:r>
      <w:r>
        <w:rPr>
          <w:rFonts w:hint="eastAsia" w:ascii="仿宋_GB2312" w:hAnsi="Calibri" w:eastAsia="仿宋_GB2312" w:cs="宋体"/>
          <w:color w:val="000000"/>
          <w:kern w:val="0"/>
          <w:sz w:val="32"/>
          <w:szCs w:val="32"/>
        </w:rPr>
        <w:t>门分</w:t>
      </w:r>
      <w:r>
        <w:rPr>
          <w:rFonts w:hint="eastAsia" w:ascii="仿宋_GB2312" w:hAnsi="Calibri" w:eastAsia="仿宋_GB2312" w:cs="宋体"/>
          <w:kern w:val="0"/>
          <w:sz w:val="32"/>
          <w:szCs w:val="32"/>
        </w:rPr>
        <w:t>别设立国家级放射卫生技术评审专家库和省级放射卫生技术评审专家库。</w:t>
      </w:r>
    </w:p>
    <w:p>
      <w:pPr>
        <w:snapToGrid w:val="0"/>
        <w:spacing w:line="360" w:lineRule="auto"/>
        <w:ind w:firstLine="640" w:firstLineChars="200"/>
        <w:rPr>
          <w:rFonts w:hint="eastAsia" w:ascii="仿宋_GB2312" w:hAnsi="Calibri" w:eastAsia="仿宋_GB2312" w:cs="宋体"/>
          <w:sz w:val="32"/>
          <w:szCs w:val="32"/>
        </w:rPr>
      </w:pPr>
      <w:r>
        <w:rPr>
          <w:rFonts w:hint="eastAsia" w:ascii="黑体" w:hAnsi="Calibri" w:eastAsia="黑体" w:cs="宋体"/>
          <w:kern w:val="0"/>
          <w:sz w:val="32"/>
          <w:szCs w:val="32"/>
        </w:rPr>
        <w:t>第三条</w:t>
      </w:r>
      <w:r>
        <w:rPr>
          <w:rFonts w:hint="eastAsia" w:ascii="仿宋_GB2312" w:hAnsi="Calibri" w:eastAsia="仿宋_GB2312" w:cs="宋体"/>
          <w:kern w:val="0"/>
          <w:sz w:val="32"/>
          <w:szCs w:val="32"/>
        </w:rPr>
        <w:t xml:space="preserve">  放射卫生技术评审专家库成员由放射防护、放射卫生检测、放射诊疗与核事故医学应急和放射卫生监督管理等放射卫生相关</w:t>
      </w:r>
      <w:r>
        <w:rPr>
          <w:rFonts w:hint="eastAsia" w:ascii="仿宋_GB2312" w:hAnsi="Calibri" w:eastAsia="仿宋_GB2312" w:cs="宋体"/>
          <w:color w:val="000000"/>
          <w:kern w:val="0"/>
          <w:sz w:val="32"/>
          <w:szCs w:val="32"/>
        </w:rPr>
        <w:t>专业领域</w:t>
      </w:r>
      <w:r>
        <w:rPr>
          <w:rFonts w:hint="eastAsia" w:ascii="仿宋_GB2312" w:hAnsi="Calibri" w:eastAsia="仿宋_GB2312" w:cs="宋体"/>
          <w:kern w:val="0"/>
          <w:sz w:val="32"/>
          <w:szCs w:val="32"/>
        </w:rPr>
        <w:t>的专家组成。</w:t>
      </w:r>
    </w:p>
    <w:p>
      <w:pPr>
        <w:widowControl/>
        <w:snapToGrid w:val="0"/>
        <w:spacing w:line="360" w:lineRule="auto"/>
        <w:ind w:firstLine="640" w:firstLineChars="200"/>
        <w:rPr>
          <w:rFonts w:hint="eastAsia" w:ascii="仿宋_GB2312" w:hAnsi="Calibri" w:eastAsia="仿宋_GB2312" w:cs="宋体"/>
          <w:kern w:val="0"/>
          <w:sz w:val="32"/>
          <w:szCs w:val="32"/>
        </w:rPr>
      </w:pPr>
      <w:r>
        <w:rPr>
          <w:rFonts w:hint="eastAsia" w:ascii="黑体" w:hAnsi="Calibri" w:eastAsia="黑体" w:cs="宋体"/>
          <w:kern w:val="0"/>
          <w:sz w:val="32"/>
          <w:szCs w:val="32"/>
        </w:rPr>
        <w:t>第四条</w:t>
      </w:r>
      <w:r>
        <w:rPr>
          <w:rFonts w:hint="eastAsia" w:ascii="仿宋_GB2312" w:hAnsi="Calibri" w:eastAsia="仿宋_GB2312" w:cs="宋体"/>
          <w:kern w:val="0"/>
          <w:sz w:val="32"/>
          <w:szCs w:val="32"/>
        </w:rPr>
        <w:t xml:space="preserve">  国家级放射卫生技术评审专家库专家应当具备以下条件：</w:t>
      </w:r>
    </w:p>
    <w:p>
      <w:pPr>
        <w:widowControl/>
        <w:snapToGrid w:val="0"/>
        <w:spacing w:line="360" w:lineRule="auto"/>
        <w:ind w:firstLine="640" w:firstLineChars="20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 xml:space="preserve">（一）坚持原则、客观公正，具有良好的专业素质、科学态度和职业道德； </w:t>
      </w:r>
    </w:p>
    <w:p>
      <w:pPr>
        <w:widowControl/>
        <w:snapToGrid w:val="0"/>
        <w:spacing w:line="360" w:lineRule="auto"/>
        <w:ind w:firstLine="640" w:firstLineChars="20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（二）具有相关专业高级技术职务任职资格，从事放射卫生相关专业10年以上；</w:t>
      </w:r>
    </w:p>
    <w:p>
      <w:pPr>
        <w:widowControl/>
        <w:snapToGrid w:val="0"/>
        <w:spacing w:line="360" w:lineRule="auto"/>
        <w:ind w:firstLine="640" w:firstLineChars="20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（三）熟悉放射卫生相关的法律法规、规范与技术标准；</w:t>
      </w:r>
    </w:p>
    <w:p>
      <w:pPr>
        <w:widowControl/>
        <w:snapToGrid w:val="0"/>
        <w:spacing w:line="360" w:lineRule="auto"/>
        <w:ind w:firstLine="640" w:firstLineChars="20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（四）健康状况良好，能够胜任工作。</w:t>
      </w:r>
    </w:p>
    <w:p>
      <w:pPr>
        <w:widowControl/>
        <w:snapToGrid w:val="0"/>
        <w:spacing w:line="360" w:lineRule="auto"/>
        <w:ind w:firstLine="640" w:firstLineChars="200"/>
        <w:jc w:val="left"/>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省级放射卫生技术评审专家库专家的条件由省级卫生行政部门参照上述条件自行制定。</w:t>
      </w:r>
    </w:p>
    <w:p>
      <w:pPr>
        <w:snapToGrid w:val="0"/>
        <w:spacing w:line="360" w:lineRule="auto"/>
        <w:ind w:firstLine="640" w:firstLineChars="200"/>
        <w:rPr>
          <w:rFonts w:hint="eastAsia" w:ascii="仿宋_GB2312" w:hAnsi="Calibri" w:eastAsia="仿宋_GB2312" w:cs="宋体"/>
          <w:kern w:val="0"/>
          <w:sz w:val="32"/>
          <w:szCs w:val="32"/>
        </w:rPr>
      </w:pPr>
      <w:r>
        <w:rPr>
          <w:rFonts w:hint="eastAsia" w:ascii="黑体" w:hAnsi="Calibri" w:eastAsia="黑体" w:cs="宋体"/>
          <w:kern w:val="0"/>
          <w:sz w:val="32"/>
          <w:szCs w:val="32"/>
        </w:rPr>
        <w:t>第五条</w:t>
      </w:r>
      <w:r>
        <w:rPr>
          <w:rFonts w:hint="eastAsia" w:ascii="仿宋_GB2312" w:hAnsi="Calibri" w:eastAsia="仿宋_GB2312" w:cs="宋体"/>
          <w:kern w:val="0"/>
          <w:sz w:val="32"/>
          <w:szCs w:val="32"/>
        </w:rPr>
        <w:t xml:space="preserve">  国家级放射卫生技术评审专家库专家的人选可由</w:t>
      </w:r>
      <w:r>
        <w:rPr>
          <w:rFonts w:hint="eastAsia" w:ascii="仿宋_GB2312" w:hAnsi="Calibri" w:eastAsia="仿宋_GB2312" w:cs="宋体"/>
          <w:color w:val="000000"/>
          <w:kern w:val="0"/>
          <w:sz w:val="32"/>
          <w:szCs w:val="32"/>
        </w:rPr>
        <w:t>专家所在单位或省级卫生行政部门推荐，也可由卫生部直接提名</w:t>
      </w:r>
      <w:r>
        <w:rPr>
          <w:rFonts w:hint="eastAsia" w:ascii="仿宋_GB2312" w:hAnsi="Calibri" w:eastAsia="仿宋_GB2312" w:cs="宋体"/>
          <w:kern w:val="0"/>
          <w:sz w:val="32"/>
          <w:szCs w:val="32"/>
        </w:rPr>
        <w:t>。卫生部进行遴选，征求被推荐人和被提名人本人及所在单位同意，对符合要求的，决定入选国家级放射卫生技术评审专家库，并予以公布。专家库实行动态管理。</w:t>
      </w:r>
    </w:p>
    <w:p>
      <w:pPr>
        <w:snapToGrid w:val="0"/>
        <w:spacing w:line="360" w:lineRule="auto"/>
        <w:ind w:firstLine="640" w:firstLineChars="200"/>
        <w:rPr>
          <w:rFonts w:hint="eastAsia" w:ascii="仿宋_GB2312" w:hAnsi="宋体" w:eastAsia="仿宋_GB2312"/>
          <w:sz w:val="32"/>
          <w:szCs w:val="32"/>
        </w:rPr>
      </w:pPr>
      <w:r>
        <w:rPr>
          <w:rFonts w:hint="eastAsia" w:ascii="仿宋_GB2312" w:hAnsi="Calibri" w:eastAsia="仿宋_GB2312" w:cs="宋体"/>
          <w:kern w:val="0"/>
          <w:sz w:val="32"/>
          <w:szCs w:val="32"/>
        </w:rPr>
        <w:t>省级放射卫生技术评审专家库专家入选程序由省级卫生行政部门制定。</w:t>
      </w:r>
    </w:p>
    <w:p>
      <w:pPr>
        <w:snapToGrid w:val="0"/>
        <w:spacing w:line="360" w:lineRule="auto"/>
        <w:ind w:firstLine="640" w:firstLineChars="200"/>
        <w:rPr>
          <w:rFonts w:hint="eastAsia" w:ascii="仿宋_GB2312" w:hAnsi="Calibri" w:eastAsia="仿宋_GB2312" w:cs="宋体"/>
          <w:kern w:val="0"/>
          <w:sz w:val="32"/>
          <w:szCs w:val="32"/>
        </w:rPr>
      </w:pPr>
      <w:r>
        <w:rPr>
          <w:rFonts w:hint="eastAsia" w:ascii="黑体" w:hAnsi="Calibri" w:eastAsia="黑体" w:cs="宋体"/>
          <w:kern w:val="0"/>
          <w:sz w:val="32"/>
          <w:szCs w:val="32"/>
        </w:rPr>
        <w:t>第六条</w:t>
      </w:r>
      <w:r>
        <w:rPr>
          <w:rFonts w:hint="eastAsia" w:ascii="仿宋_GB2312" w:hAnsi="Calibri" w:eastAsia="仿宋_GB2312" w:cs="宋体"/>
          <w:kern w:val="0"/>
          <w:sz w:val="32"/>
          <w:szCs w:val="32"/>
        </w:rPr>
        <w:t xml:space="preserve">  专家库专家的主要职责是：</w:t>
      </w:r>
    </w:p>
    <w:p>
      <w:pPr>
        <w:snapToGrid w:val="0"/>
        <w:spacing w:line="360" w:lineRule="auto"/>
        <w:ind w:firstLine="640" w:firstLineChars="200"/>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 xml:space="preserve">（一）参加放射诊疗建设项目职业病危害放射防护评价的卫生审查活动； </w:t>
      </w:r>
    </w:p>
    <w:p>
      <w:pPr>
        <w:snapToGrid w:val="0"/>
        <w:spacing w:line="360" w:lineRule="auto"/>
        <w:ind w:firstLine="640" w:firstLineChars="200"/>
        <w:rPr>
          <w:rFonts w:hint="eastAsia"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（二）参加放射卫生技术服务机构资质审定工作；</w:t>
      </w:r>
    </w:p>
    <w:p>
      <w:pPr>
        <w:snapToGrid w:val="0"/>
        <w:spacing w:line="360" w:lineRule="auto"/>
        <w:ind w:firstLine="640" w:firstLineChars="200"/>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（三）为卫生行政部门的放射卫生监督提供技术支持；</w:t>
      </w:r>
    </w:p>
    <w:p>
      <w:pPr>
        <w:snapToGrid w:val="0"/>
        <w:spacing w:line="360" w:lineRule="auto"/>
        <w:ind w:firstLine="640" w:firstLineChars="200"/>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（四）承担卫生行政部门指定的其他工作。</w:t>
      </w:r>
    </w:p>
    <w:p>
      <w:pPr>
        <w:snapToGrid w:val="0"/>
        <w:spacing w:line="360" w:lineRule="auto"/>
        <w:ind w:firstLine="640" w:firstLineChars="200"/>
        <w:rPr>
          <w:rFonts w:hint="eastAsia" w:ascii="仿宋_GB2312" w:hAnsi="Calibri" w:eastAsia="仿宋_GB2312" w:cs="宋体"/>
          <w:kern w:val="0"/>
          <w:sz w:val="32"/>
          <w:szCs w:val="32"/>
        </w:rPr>
      </w:pPr>
      <w:r>
        <w:rPr>
          <w:rFonts w:hint="eastAsia" w:ascii="黑体" w:hAnsi="Calibri" w:eastAsia="黑体" w:cs="宋体"/>
          <w:kern w:val="0"/>
          <w:sz w:val="32"/>
          <w:szCs w:val="32"/>
        </w:rPr>
        <w:t>第七条</w:t>
      </w:r>
      <w:r>
        <w:rPr>
          <w:rFonts w:hint="eastAsia" w:ascii="仿宋_GB2312" w:hAnsi="Calibri" w:eastAsia="仿宋_GB2312" w:cs="宋体"/>
          <w:kern w:val="0"/>
          <w:sz w:val="32"/>
          <w:szCs w:val="32"/>
        </w:rPr>
        <w:t xml:space="preserve">  专家库专家应当遵守以下规定：</w:t>
      </w:r>
    </w:p>
    <w:p>
      <w:pPr>
        <w:snapToGrid w:val="0"/>
        <w:spacing w:line="360" w:lineRule="auto"/>
        <w:ind w:firstLine="640" w:firstLineChars="200"/>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（一）按照国家有关法律法规、标准与规范</w:t>
      </w:r>
      <w:r>
        <w:rPr>
          <w:rFonts w:hint="eastAsia" w:ascii="仿宋_GB2312" w:hAnsi="Calibri" w:eastAsia="仿宋_GB2312" w:cs="宋体"/>
          <w:color w:val="000000"/>
          <w:kern w:val="0"/>
          <w:sz w:val="32"/>
          <w:szCs w:val="32"/>
        </w:rPr>
        <w:t>开展</w:t>
      </w:r>
      <w:r>
        <w:rPr>
          <w:rFonts w:hint="eastAsia" w:ascii="仿宋_GB2312" w:hAnsi="Calibri" w:eastAsia="仿宋_GB2312" w:cs="宋体"/>
          <w:kern w:val="0"/>
          <w:sz w:val="32"/>
          <w:szCs w:val="32"/>
        </w:rPr>
        <w:t>工作，独立、客观地提出意见；</w:t>
      </w:r>
    </w:p>
    <w:p>
      <w:pPr>
        <w:snapToGrid w:val="0"/>
        <w:spacing w:line="360" w:lineRule="auto"/>
        <w:ind w:firstLine="640" w:firstLineChars="200"/>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（二）认真履行职责，廉洁自律；</w:t>
      </w:r>
    </w:p>
    <w:p>
      <w:pPr>
        <w:snapToGrid w:val="0"/>
        <w:spacing w:line="360" w:lineRule="auto"/>
        <w:ind w:firstLine="640" w:firstLineChars="200"/>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（三）遵守相关保密规定；</w:t>
      </w:r>
    </w:p>
    <w:p>
      <w:pPr>
        <w:snapToGrid w:val="0"/>
        <w:spacing w:line="360" w:lineRule="auto"/>
        <w:ind w:firstLine="640" w:firstLineChars="200"/>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（四）不得参与有碍公正性的活动；</w:t>
      </w:r>
    </w:p>
    <w:p>
      <w:pPr>
        <w:snapToGrid w:val="0"/>
        <w:spacing w:line="360" w:lineRule="auto"/>
        <w:ind w:firstLine="640" w:firstLineChars="200"/>
        <w:rPr>
          <w:rFonts w:hint="eastAsia"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（五）不得以</w:t>
      </w:r>
      <w:r>
        <w:rPr>
          <w:rFonts w:hint="eastAsia" w:ascii="仿宋_GB2312" w:hAnsi="Calibri" w:eastAsia="仿宋_GB2312" w:cs="宋体"/>
          <w:kern w:val="0"/>
          <w:sz w:val="32"/>
          <w:szCs w:val="32"/>
        </w:rPr>
        <w:t>专家库专家的</w:t>
      </w:r>
      <w:r>
        <w:rPr>
          <w:rFonts w:hint="eastAsia" w:ascii="仿宋_GB2312" w:hAnsi="Calibri" w:eastAsia="仿宋_GB2312" w:cs="宋体"/>
          <w:color w:val="000000"/>
          <w:kern w:val="0"/>
          <w:sz w:val="32"/>
          <w:szCs w:val="32"/>
        </w:rPr>
        <w:t>名义进行商业活动；</w:t>
      </w:r>
    </w:p>
    <w:p>
      <w:pPr>
        <w:snapToGrid w:val="0"/>
        <w:spacing w:line="360" w:lineRule="auto"/>
        <w:ind w:firstLine="640" w:firstLineChars="200"/>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 xml:space="preserve">（六）主动申请回避与自身有利害关系的放射卫生技术评审活动。 </w:t>
      </w:r>
    </w:p>
    <w:p>
      <w:pPr>
        <w:snapToGrid w:val="0"/>
        <w:spacing w:line="360" w:lineRule="auto"/>
        <w:ind w:firstLine="640" w:firstLineChars="200"/>
        <w:rPr>
          <w:rFonts w:hint="eastAsia" w:ascii="仿宋_GB2312" w:hAnsi="Calibri" w:eastAsia="仿宋_GB2312" w:cs="宋体"/>
          <w:kern w:val="0"/>
          <w:sz w:val="32"/>
          <w:szCs w:val="32"/>
        </w:rPr>
      </w:pPr>
      <w:r>
        <w:rPr>
          <w:rFonts w:hint="eastAsia" w:ascii="黑体" w:hAnsi="Calibri" w:eastAsia="黑体" w:cs="宋体"/>
          <w:kern w:val="0"/>
          <w:sz w:val="32"/>
          <w:szCs w:val="32"/>
        </w:rPr>
        <w:t>第八条</w:t>
      </w:r>
      <w:r>
        <w:rPr>
          <w:rFonts w:hint="eastAsia" w:ascii="仿宋_GB2312" w:hAnsi="Calibri" w:eastAsia="仿宋_GB2312" w:cs="宋体"/>
          <w:kern w:val="0"/>
          <w:sz w:val="32"/>
          <w:szCs w:val="32"/>
        </w:rPr>
        <w:t xml:space="preserve">  专家库专家有下列情况之一的，卫生行政部门可取消其放射卫生技术评审专家库专家资格，并视情节通报专家所在单位：</w:t>
      </w:r>
    </w:p>
    <w:p>
      <w:pPr>
        <w:snapToGrid w:val="0"/>
        <w:spacing w:line="360" w:lineRule="auto"/>
        <w:ind w:firstLine="640" w:firstLineChars="200"/>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（一）违反本办法第七条规定的；</w:t>
      </w:r>
    </w:p>
    <w:p>
      <w:pPr>
        <w:snapToGrid w:val="0"/>
        <w:spacing w:line="360" w:lineRule="auto"/>
        <w:ind w:firstLine="640" w:firstLineChars="200"/>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（二）无故不参加相关工作2次以上的；</w:t>
      </w:r>
    </w:p>
    <w:p>
      <w:pPr>
        <w:snapToGrid w:val="0"/>
        <w:spacing w:line="360" w:lineRule="auto"/>
        <w:ind w:firstLine="640" w:firstLineChars="200"/>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（三）因工作失误造成严重不良后果的。</w:t>
      </w:r>
    </w:p>
    <w:p>
      <w:pPr>
        <w:snapToGrid w:val="0"/>
        <w:spacing w:line="360" w:lineRule="auto"/>
        <w:ind w:firstLine="640" w:firstLineChars="200"/>
        <w:rPr>
          <w:rFonts w:hint="eastAsia" w:ascii="仿宋_GB2312" w:hAnsi="Calibri" w:eastAsia="仿宋_GB2312" w:cs="宋体"/>
          <w:kern w:val="0"/>
          <w:sz w:val="32"/>
          <w:szCs w:val="32"/>
        </w:rPr>
      </w:pPr>
      <w:r>
        <w:rPr>
          <w:rFonts w:hint="eastAsia" w:ascii="黑体" w:hAnsi="Calibri" w:eastAsia="黑体" w:cs="宋体"/>
          <w:kern w:val="0"/>
          <w:sz w:val="32"/>
          <w:szCs w:val="32"/>
        </w:rPr>
        <w:t>第九条</w:t>
      </w:r>
      <w:r>
        <w:rPr>
          <w:rFonts w:hint="eastAsia" w:ascii="仿宋_GB2312" w:hAnsi="Calibri" w:eastAsia="仿宋_GB2312" w:cs="宋体"/>
          <w:kern w:val="0"/>
          <w:sz w:val="32"/>
          <w:szCs w:val="32"/>
        </w:rPr>
        <w:t xml:space="preserve">  本办法由卫生部负责解释。</w:t>
      </w:r>
    </w:p>
    <w:p>
      <w:pPr>
        <w:snapToGrid w:val="0"/>
        <w:spacing w:line="560" w:lineRule="exact"/>
        <w:ind w:firstLine="640" w:firstLineChars="200"/>
        <w:rPr>
          <w:rFonts w:hint="eastAsia" w:ascii="仿宋_GB2312" w:hAnsi="Calibri" w:eastAsia="仿宋_GB2312" w:cs="宋体"/>
          <w:kern w:val="0"/>
          <w:sz w:val="32"/>
          <w:szCs w:val="32"/>
        </w:rPr>
      </w:pPr>
    </w:p>
    <w:p>
      <w:pPr>
        <w:snapToGrid w:val="0"/>
        <w:spacing w:line="560" w:lineRule="exact"/>
        <w:ind w:firstLine="640" w:firstLineChars="200"/>
        <w:rPr>
          <w:rFonts w:hint="eastAsia" w:ascii="仿宋_GB2312" w:hAnsi="Calibri" w:eastAsia="仿宋_GB2312" w:cs="宋体"/>
          <w:kern w:val="0"/>
          <w:sz w:val="32"/>
          <w:szCs w:val="32"/>
        </w:rPr>
      </w:pPr>
    </w:p>
    <w:p>
      <w:pPr>
        <w:snapToGrid w:val="0"/>
        <w:spacing w:line="560" w:lineRule="exact"/>
        <w:ind w:firstLine="640" w:firstLineChars="200"/>
        <w:rPr>
          <w:rFonts w:hint="eastAsia" w:ascii="仿宋_GB2312" w:hAnsi="Calibri" w:eastAsia="仿宋_GB2312" w:cs="宋体"/>
          <w:kern w:val="0"/>
          <w:sz w:val="32"/>
          <w:szCs w:val="32"/>
        </w:rPr>
      </w:pPr>
    </w:p>
    <w:p>
      <w:pPr>
        <w:snapToGrid w:val="0"/>
        <w:spacing w:line="560" w:lineRule="exact"/>
        <w:ind w:firstLine="640" w:firstLineChars="200"/>
        <w:rPr>
          <w:rFonts w:hint="eastAsia" w:ascii="仿宋_GB2312" w:hAnsi="Calibri" w:eastAsia="仿宋_GB2312" w:cs="宋体"/>
          <w:kern w:val="0"/>
          <w:sz w:val="32"/>
          <w:szCs w:val="32"/>
        </w:rPr>
      </w:pPr>
    </w:p>
    <w:p>
      <w:pPr>
        <w:snapToGrid w:val="0"/>
        <w:spacing w:line="560" w:lineRule="exact"/>
        <w:ind w:firstLine="640" w:firstLineChars="200"/>
        <w:rPr>
          <w:rFonts w:hint="eastAsia" w:ascii="仿宋_GB2312" w:hAnsi="Calibri" w:eastAsia="仿宋_GB2312" w:cs="宋体"/>
          <w:kern w:val="0"/>
          <w:sz w:val="32"/>
          <w:szCs w:val="32"/>
        </w:rPr>
      </w:pPr>
    </w:p>
    <w:p>
      <w:pPr>
        <w:snapToGrid w:val="0"/>
        <w:spacing w:line="560" w:lineRule="exact"/>
        <w:ind w:firstLine="640" w:firstLineChars="200"/>
        <w:rPr>
          <w:rFonts w:hint="eastAsia" w:ascii="仿宋_GB2312" w:hAnsi="Calibri" w:eastAsia="仿宋_GB2312" w:cs="宋体"/>
          <w:kern w:val="0"/>
          <w:sz w:val="32"/>
          <w:szCs w:val="32"/>
        </w:rPr>
      </w:pPr>
    </w:p>
    <w:p>
      <w:pPr>
        <w:snapToGrid w:val="0"/>
        <w:spacing w:line="560" w:lineRule="exact"/>
        <w:ind w:firstLine="640" w:firstLineChars="200"/>
        <w:rPr>
          <w:rFonts w:hint="eastAsia" w:ascii="仿宋_GB2312" w:hAnsi="Calibri" w:eastAsia="仿宋_GB2312" w:cs="宋体"/>
          <w:kern w:val="0"/>
          <w:sz w:val="32"/>
          <w:szCs w:val="32"/>
        </w:rPr>
      </w:pPr>
    </w:p>
    <w:p>
      <w:pPr>
        <w:snapToGrid w:val="0"/>
        <w:spacing w:line="560" w:lineRule="exact"/>
        <w:ind w:firstLine="640" w:firstLineChars="200"/>
        <w:rPr>
          <w:rFonts w:hint="eastAsia" w:ascii="仿宋_GB2312" w:hAnsi="Calibri" w:eastAsia="仿宋_GB2312" w:cs="宋体"/>
          <w:kern w:val="0"/>
          <w:sz w:val="32"/>
          <w:szCs w:val="32"/>
        </w:rPr>
      </w:pPr>
    </w:p>
    <w:p>
      <w:pPr>
        <w:snapToGrid w:val="0"/>
        <w:spacing w:line="560" w:lineRule="exact"/>
        <w:ind w:firstLine="640" w:firstLineChars="200"/>
        <w:rPr>
          <w:rFonts w:hint="eastAsia" w:ascii="仿宋_GB2312" w:hAnsi="Calibri" w:eastAsia="仿宋_GB2312" w:cs="宋体"/>
          <w:kern w:val="0"/>
          <w:sz w:val="32"/>
          <w:szCs w:val="32"/>
        </w:rPr>
      </w:pPr>
    </w:p>
    <w:p>
      <w:pPr>
        <w:snapToGrid w:val="0"/>
        <w:spacing w:line="560" w:lineRule="exact"/>
        <w:ind w:firstLine="640" w:firstLineChars="200"/>
        <w:rPr>
          <w:rFonts w:hint="eastAsia" w:ascii="仿宋_GB2312" w:hAnsi="Calibri" w:eastAsia="仿宋_GB2312" w:cs="宋体"/>
          <w:kern w:val="0"/>
          <w:sz w:val="32"/>
          <w:szCs w:val="32"/>
        </w:rPr>
      </w:pPr>
    </w:p>
    <w:p>
      <w:pPr>
        <w:snapToGrid w:val="0"/>
        <w:spacing w:line="560" w:lineRule="exact"/>
        <w:ind w:firstLine="640" w:firstLineChars="200"/>
        <w:rPr>
          <w:rFonts w:hint="eastAsia" w:ascii="仿宋_GB2312" w:hAnsi="Calibri" w:eastAsia="仿宋_GB2312" w:cs="宋体"/>
          <w:kern w:val="0"/>
          <w:sz w:val="32"/>
          <w:szCs w:val="32"/>
        </w:rPr>
      </w:pPr>
    </w:p>
    <w:p>
      <w:pPr>
        <w:snapToGrid w:val="0"/>
        <w:spacing w:line="560" w:lineRule="exact"/>
        <w:ind w:firstLine="640" w:firstLineChars="200"/>
        <w:rPr>
          <w:rFonts w:hint="eastAsia" w:ascii="仿宋_GB2312" w:hAnsi="Calibri" w:eastAsia="仿宋_GB2312" w:cs="宋体"/>
          <w:kern w:val="0"/>
          <w:sz w:val="32"/>
          <w:szCs w:val="32"/>
        </w:rPr>
      </w:pPr>
    </w:p>
    <w:p>
      <w:pPr>
        <w:snapToGrid w:val="0"/>
        <w:spacing w:line="560" w:lineRule="exact"/>
        <w:ind w:firstLine="640" w:firstLineChars="200"/>
        <w:rPr>
          <w:rFonts w:hint="eastAsia" w:ascii="仿宋_GB2312" w:hAnsi="Calibri" w:eastAsia="仿宋_GB2312" w:cs="宋体"/>
          <w:kern w:val="0"/>
          <w:sz w:val="32"/>
          <w:szCs w:val="32"/>
        </w:rPr>
      </w:pPr>
    </w:p>
    <w:sectPr>
      <w:headerReference r:id="rId3" w:type="default"/>
      <w:footerReference r:id="rId5" w:type="default"/>
      <w:headerReference r:id="rId4" w:type="even"/>
      <w:footerReference r:id="rId6" w:type="even"/>
      <w:pgSz w:w="11906" w:h="16838"/>
      <w:pgMar w:top="1440" w:right="1440" w:bottom="1440" w:left="1440"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lang/>
      </w:rPr>
      <w:t xml:space="preserve"> 3 -</w:t>
    </w:r>
    <w:r>
      <w:rPr>
        <w:sz w:val="24"/>
        <w:szCs w:val="24"/>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DF7"/>
    <w:rsid w:val="0000302F"/>
    <w:rsid w:val="00004F26"/>
    <w:rsid w:val="00006A55"/>
    <w:rsid w:val="00007454"/>
    <w:rsid w:val="000079D5"/>
    <w:rsid w:val="00007A56"/>
    <w:rsid w:val="000131CC"/>
    <w:rsid w:val="000152F2"/>
    <w:rsid w:val="00015907"/>
    <w:rsid w:val="00015F03"/>
    <w:rsid w:val="00020FA5"/>
    <w:rsid w:val="000211D7"/>
    <w:rsid w:val="0002281B"/>
    <w:rsid w:val="00023DF6"/>
    <w:rsid w:val="000265A9"/>
    <w:rsid w:val="0002746B"/>
    <w:rsid w:val="00030A3A"/>
    <w:rsid w:val="000316D1"/>
    <w:rsid w:val="000316D6"/>
    <w:rsid w:val="00031F82"/>
    <w:rsid w:val="00033583"/>
    <w:rsid w:val="00034574"/>
    <w:rsid w:val="00034764"/>
    <w:rsid w:val="00046BAF"/>
    <w:rsid w:val="0005024A"/>
    <w:rsid w:val="000528D0"/>
    <w:rsid w:val="0005573A"/>
    <w:rsid w:val="00055F82"/>
    <w:rsid w:val="0006015C"/>
    <w:rsid w:val="00062F9A"/>
    <w:rsid w:val="0006469C"/>
    <w:rsid w:val="00066C04"/>
    <w:rsid w:val="00071D17"/>
    <w:rsid w:val="000720C5"/>
    <w:rsid w:val="00072921"/>
    <w:rsid w:val="0007316C"/>
    <w:rsid w:val="000736BA"/>
    <w:rsid w:val="00073C62"/>
    <w:rsid w:val="00074150"/>
    <w:rsid w:val="00074904"/>
    <w:rsid w:val="0007499D"/>
    <w:rsid w:val="00076D8F"/>
    <w:rsid w:val="00080800"/>
    <w:rsid w:val="00081EB0"/>
    <w:rsid w:val="000841A4"/>
    <w:rsid w:val="0008536B"/>
    <w:rsid w:val="00085EC4"/>
    <w:rsid w:val="000879E7"/>
    <w:rsid w:val="00092644"/>
    <w:rsid w:val="00095351"/>
    <w:rsid w:val="00095C34"/>
    <w:rsid w:val="00095FDC"/>
    <w:rsid w:val="000A2D91"/>
    <w:rsid w:val="000A2F64"/>
    <w:rsid w:val="000A3070"/>
    <w:rsid w:val="000A3FB7"/>
    <w:rsid w:val="000A67DB"/>
    <w:rsid w:val="000B065F"/>
    <w:rsid w:val="000B1E38"/>
    <w:rsid w:val="000B3752"/>
    <w:rsid w:val="000B4798"/>
    <w:rsid w:val="000B596D"/>
    <w:rsid w:val="000B69F4"/>
    <w:rsid w:val="000C1645"/>
    <w:rsid w:val="000C383A"/>
    <w:rsid w:val="000C7033"/>
    <w:rsid w:val="000D0E2B"/>
    <w:rsid w:val="000D351E"/>
    <w:rsid w:val="000D3BA4"/>
    <w:rsid w:val="000D63D0"/>
    <w:rsid w:val="000D6E79"/>
    <w:rsid w:val="000D74C3"/>
    <w:rsid w:val="000D7926"/>
    <w:rsid w:val="000E153E"/>
    <w:rsid w:val="000E4184"/>
    <w:rsid w:val="000E5248"/>
    <w:rsid w:val="000E621A"/>
    <w:rsid w:val="000F1089"/>
    <w:rsid w:val="000F1F4C"/>
    <w:rsid w:val="000F38E5"/>
    <w:rsid w:val="000F4D74"/>
    <w:rsid w:val="000F50B5"/>
    <w:rsid w:val="000F58A1"/>
    <w:rsid w:val="0010009A"/>
    <w:rsid w:val="00100B6D"/>
    <w:rsid w:val="001033D3"/>
    <w:rsid w:val="00103530"/>
    <w:rsid w:val="0010403B"/>
    <w:rsid w:val="00105082"/>
    <w:rsid w:val="00105D2B"/>
    <w:rsid w:val="00106260"/>
    <w:rsid w:val="00106806"/>
    <w:rsid w:val="001070BD"/>
    <w:rsid w:val="001073E6"/>
    <w:rsid w:val="00111DF2"/>
    <w:rsid w:val="00115A76"/>
    <w:rsid w:val="00116FCF"/>
    <w:rsid w:val="00117CEC"/>
    <w:rsid w:val="00120E27"/>
    <w:rsid w:val="00120F3D"/>
    <w:rsid w:val="00120FB8"/>
    <w:rsid w:val="001216CE"/>
    <w:rsid w:val="001223DF"/>
    <w:rsid w:val="001232AD"/>
    <w:rsid w:val="001232D9"/>
    <w:rsid w:val="00123BCB"/>
    <w:rsid w:val="00124402"/>
    <w:rsid w:val="00124A4D"/>
    <w:rsid w:val="00124C83"/>
    <w:rsid w:val="001272E0"/>
    <w:rsid w:val="001306D6"/>
    <w:rsid w:val="001319AC"/>
    <w:rsid w:val="001320DF"/>
    <w:rsid w:val="001351F1"/>
    <w:rsid w:val="00141F2D"/>
    <w:rsid w:val="00144467"/>
    <w:rsid w:val="00146C30"/>
    <w:rsid w:val="001477B0"/>
    <w:rsid w:val="0015103D"/>
    <w:rsid w:val="00151FB9"/>
    <w:rsid w:val="001532E8"/>
    <w:rsid w:val="00153AC6"/>
    <w:rsid w:val="0015451B"/>
    <w:rsid w:val="001545C0"/>
    <w:rsid w:val="001648D6"/>
    <w:rsid w:val="00165396"/>
    <w:rsid w:val="00167F61"/>
    <w:rsid w:val="00171982"/>
    <w:rsid w:val="00174B59"/>
    <w:rsid w:val="00174C39"/>
    <w:rsid w:val="00174E5E"/>
    <w:rsid w:val="0017521A"/>
    <w:rsid w:val="00180176"/>
    <w:rsid w:val="00180294"/>
    <w:rsid w:val="00181271"/>
    <w:rsid w:val="00181A30"/>
    <w:rsid w:val="00182EB6"/>
    <w:rsid w:val="0018313D"/>
    <w:rsid w:val="001841B0"/>
    <w:rsid w:val="00184CF3"/>
    <w:rsid w:val="00190D15"/>
    <w:rsid w:val="001916BC"/>
    <w:rsid w:val="00195557"/>
    <w:rsid w:val="00196847"/>
    <w:rsid w:val="00197C59"/>
    <w:rsid w:val="001A0E56"/>
    <w:rsid w:val="001A2F04"/>
    <w:rsid w:val="001A38FE"/>
    <w:rsid w:val="001A3ED0"/>
    <w:rsid w:val="001A57B6"/>
    <w:rsid w:val="001B0B67"/>
    <w:rsid w:val="001B21FD"/>
    <w:rsid w:val="001B2678"/>
    <w:rsid w:val="001B4C7A"/>
    <w:rsid w:val="001C000B"/>
    <w:rsid w:val="001C2106"/>
    <w:rsid w:val="001C6214"/>
    <w:rsid w:val="001C6F18"/>
    <w:rsid w:val="001C7A98"/>
    <w:rsid w:val="001D12EE"/>
    <w:rsid w:val="001D1C1F"/>
    <w:rsid w:val="001D1D57"/>
    <w:rsid w:val="001D1ED2"/>
    <w:rsid w:val="001D5CBC"/>
    <w:rsid w:val="001E06F9"/>
    <w:rsid w:val="001E0F4E"/>
    <w:rsid w:val="001E2147"/>
    <w:rsid w:val="001E273F"/>
    <w:rsid w:val="001E2B5D"/>
    <w:rsid w:val="001E501C"/>
    <w:rsid w:val="001F0BE6"/>
    <w:rsid w:val="001F0BEB"/>
    <w:rsid w:val="001F101C"/>
    <w:rsid w:val="001F11AE"/>
    <w:rsid w:val="001F2E86"/>
    <w:rsid w:val="001F75AE"/>
    <w:rsid w:val="00200364"/>
    <w:rsid w:val="002006AE"/>
    <w:rsid w:val="00201492"/>
    <w:rsid w:val="00203943"/>
    <w:rsid w:val="00203A8C"/>
    <w:rsid w:val="00211F74"/>
    <w:rsid w:val="00217890"/>
    <w:rsid w:val="002230EE"/>
    <w:rsid w:val="0022758F"/>
    <w:rsid w:val="00227C41"/>
    <w:rsid w:val="0023311D"/>
    <w:rsid w:val="002336C5"/>
    <w:rsid w:val="002356C2"/>
    <w:rsid w:val="002376F4"/>
    <w:rsid w:val="00237989"/>
    <w:rsid w:val="002425C0"/>
    <w:rsid w:val="00243016"/>
    <w:rsid w:val="00243462"/>
    <w:rsid w:val="00243FDB"/>
    <w:rsid w:val="00244E09"/>
    <w:rsid w:val="00244EE7"/>
    <w:rsid w:val="0024713C"/>
    <w:rsid w:val="00247531"/>
    <w:rsid w:val="002476B6"/>
    <w:rsid w:val="00252902"/>
    <w:rsid w:val="00252E3B"/>
    <w:rsid w:val="002567BA"/>
    <w:rsid w:val="00257329"/>
    <w:rsid w:val="00257780"/>
    <w:rsid w:val="00263079"/>
    <w:rsid w:val="00263CD5"/>
    <w:rsid w:val="00263F18"/>
    <w:rsid w:val="00264220"/>
    <w:rsid w:val="00264396"/>
    <w:rsid w:val="0026689E"/>
    <w:rsid w:val="002673DE"/>
    <w:rsid w:val="00275053"/>
    <w:rsid w:val="00275A78"/>
    <w:rsid w:val="00275D78"/>
    <w:rsid w:val="00276414"/>
    <w:rsid w:val="0028169E"/>
    <w:rsid w:val="00282077"/>
    <w:rsid w:val="0028211B"/>
    <w:rsid w:val="00282413"/>
    <w:rsid w:val="00283C46"/>
    <w:rsid w:val="00283D99"/>
    <w:rsid w:val="00284AEA"/>
    <w:rsid w:val="002869D9"/>
    <w:rsid w:val="00287E97"/>
    <w:rsid w:val="00290FB6"/>
    <w:rsid w:val="00292C3E"/>
    <w:rsid w:val="002938BF"/>
    <w:rsid w:val="00295DA3"/>
    <w:rsid w:val="00297792"/>
    <w:rsid w:val="002A658F"/>
    <w:rsid w:val="002B379C"/>
    <w:rsid w:val="002B4782"/>
    <w:rsid w:val="002B53CE"/>
    <w:rsid w:val="002B53D5"/>
    <w:rsid w:val="002B5C53"/>
    <w:rsid w:val="002B5E8B"/>
    <w:rsid w:val="002C0052"/>
    <w:rsid w:val="002C139F"/>
    <w:rsid w:val="002C196B"/>
    <w:rsid w:val="002C3B6E"/>
    <w:rsid w:val="002C45BC"/>
    <w:rsid w:val="002C4C6C"/>
    <w:rsid w:val="002C6D7B"/>
    <w:rsid w:val="002C7655"/>
    <w:rsid w:val="002D16AE"/>
    <w:rsid w:val="002D49F1"/>
    <w:rsid w:val="002D4ACF"/>
    <w:rsid w:val="002D66BF"/>
    <w:rsid w:val="002E054C"/>
    <w:rsid w:val="002E1946"/>
    <w:rsid w:val="002E26AC"/>
    <w:rsid w:val="002E2A69"/>
    <w:rsid w:val="002E44C2"/>
    <w:rsid w:val="002E5A82"/>
    <w:rsid w:val="002E5C64"/>
    <w:rsid w:val="002E5F34"/>
    <w:rsid w:val="002E6A72"/>
    <w:rsid w:val="002E73FA"/>
    <w:rsid w:val="002F47A5"/>
    <w:rsid w:val="002F49EE"/>
    <w:rsid w:val="002F5114"/>
    <w:rsid w:val="002F5986"/>
    <w:rsid w:val="002F7067"/>
    <w:rsid w:val="002F745E"/>
    <w:rsid w:val="0030059D"/>
    <w:rsid w:val="0030144D"/>
    <w:rsid w:val="00303A33"/>
    <w:rsid w:val="00317108"/>
    <w:rsid w:val="0031722C"/>
    <w:rsid w:val="00317B66"/>
    <w:rsid w:val="003200B9"/>
    <w:rsid w:val="0032169C"/>
    <w:rsid w:val="00322197"/>
    <w:rsid w:val="00322780"/>
    <w:rsid w:val="003244FD"/>
    <w:rsid w:val="00327A56"/>
    <w:rsid w:val="00332ABB"/>
    <w:rsid w:val="00334087"/>
    <w:rsid w:val="00334E72"/>
    <w:rsid w:val="003351DC"/>
    <w:rsid w:val="00336592"/>
    <w:rsid w:val="003414E0"/>
    <w:rsid w:val="00341BE8"/>
    <w:rsid w:val="003446F7"/>
    <w:rsid w:val="00344E40"/>
    <w:rsid w:val="0034615F"/>
    <w:rsid w:val="00346701"/>
    <w:rsid w:val="00346B06"/>
    <w:rsid w:val="00347629"/>
    <w:rsid w:val="00347950"/>
    <w:rsid w:val="003511D0"/>
    <w:rsid w:val="00357758"/>
    <w:rsid w:val="003612FD"/>
    <w:rsid w:val="003624E7"/>
    <w:rsid w:val="00362B8A"/>
    <w:rsid w:val="00364713"/>
    <w:rsid w:val="00365BE6"/>
    <w:rsid w:val="00367DC7"/>
    <w:rsid w:val="0037232C"/>
    <w:rsid w:val="003741CF"/>
    <w:rsid w:val="0037470C"/>
    <w:rsid w:val="00376BCD"/>
    <w:rsid w:val="003821CF"/>
    <w:rsid w:val="00383138"/>
    <w:rsid w:val="0038336B"/>
    <w:rsid w:val="0038389D"/>
    <w:rsid w:val="00384039"/>
    <w:rsid w:val="003901CD"/>
    <w:rsid w:val="00390AA6"/>
    <w:rsid w:val="003928C9"/>
    <w:rsid w:val="00395F8D"/>
    <w:rsid w:val="003A1E38"/>
    <w:rsid w:val="003A244F"/>
    <w:rsid w:val="003A2E44"/>
    <w:rsid w:val="003A5BA4"/>
    <w:rsid w:val="003B0C20"/>
    <w:rsid w:val="003B19A9"/>
    <w:rsid w:val="003B1BAE"/>
    <w:rsid w:val="003B2652"/>
    <w:rsid w:val="003B2A65"/>
    <w:rsid w:val="003B371F"/>
    <w:rsid w:val="003B4A12"/>
    <w:rsid w:val="003B5E17"/>
    <w:rsid w:val="003B6D39"/>
    <w:rsid w:val="003B775A"/>
    <w:rsid w:val="003B7C47"/>
    <w:rsid w:val="003C4147"/>
    <w:rsid w:val="003C4529"/>
    <w:rsid w:val="003C47EF"/>
    <w:rsid w:val="003C495B"/>
    <w:rsid w:val="003C6E86"/>
    <w:rsid w:val="003C6F7C"/>
    <w:rsid w:val="003C7C68"/>
    <w:rsid w:val="003D160F"/>
    <w:rsid w:val="003D2A2B"/>
    <w:rsid w:val="003D3196"/>
    <w:rsid w:val="003D3BF1"/>
    <w:rsid w:val="003D49F0"/>
    <w:rsid w:val="003D5148"/>
    <w:rsid w:val="003E1687"/>
    <w:rsid w:val="003E2D9B"/>
    <w:rsid w:val="003E6847"/>
    <w:rsid w:val="003E7024"/>
    <w:rsid w:val="003E7AF4"/>
    <w:rsid w:val="003F1CBB"/>
    <w:rsid w:val="003F23C0"/>
    <w:rsid w:val="003F31E4"/>
    <w:rsid w:val="003F520C"/>
    <w:rsid w:val="003F7187"/>
    <w:rsid w:val="003F7597"/>
    <w:rsid w:val="0040201B"/>
    <w:rsid w:val="0040270D"/>
    <w:rsid w:val="00404672"/>
    <w:rsid w:val="00405356"/>
    <w:rsid w:val="00405520"/>
    <w:rsid w:val="004064C7"/>
    <w:rsid w:val="00406F4B"/>
    <w:rsid w:val="0040790D"/>
    <w:rsid w:val="00411762"/>
    <w:rsid w:val="004124C0"/>
    <w:rsid w:val="0041486A"/>
    <w:rsid w:val="00417D54"/>
    <w:rsid w:val="00423471"/>
    <w:rsid w:val="00424AA1"/>
    <w:rsid w:val="004256FE"/>
    <w:rsid w:val="0042669C"/>
    <w:rsid w:val="00430C72"/>
    <w:rsid w:val="00430E45"/>
    <w:rsid w:val="00434BF3"/>
    <w:rsid w:val="00435262"/>
    <w:rsid w:val="004358ED"/>
    <w:rsid w:val="004365FC"/>
    <w:rsid w:val="00440526"/>
    <w:rsid w:val="004416F2"/>
    <w:rsid w:val="00441705"/>
    <w:rsid w:val="004421C0"/>
    <w:rsid w:val="00443BDC"/>
    <w:rsid w:val="0045153C"/>
    <w:rsid w:val="00451940"/>
    <w:rsid w:val="0045454D"/>
    <w:rsid w:val="00456D92"/>
    <w:rsid w:val="00460094"/>
    <w:rsid w:val="004605AA"/>
    <w:rsid w:val="00462C50"/>
    <w:rsid w:val="00464747"/>
    <w:rsid w:val="00465D0C"/>
    <w:rsid w:val="004663A2"/>
    <w:rsid w:val="00467930"/>
    <w:rsid w:val="00467CD1"/>
    <w:rsid w:val="00473625"/>
    <w:rsid w:val="0047392E"/>
    <w:rsid w:val="004763C2"/>
    <w:rsid w:val="00481D2A"/>
    <w:rsid w:val="00483062"/>
    <w:rsid w:val="004833A7"/>
    <w:rsid w:val="00484273"/>
    <w:rsid w:val="00484590"/>
    <w:rsid w:val="00484B06"/>
    <w:rsid w:val="0048598C"/>
    <w:rsid w:val="00485D6A"/>
    <w:rsid w:val="00486D6C"/>
    <w:rsid w:val="00487BF5"/>
    <w:rsid w:val="00491EC4"/>
    <w:rsid w:val="00491EF4"/>
    <w:rsid w:val="00493FEB"/>
    <w:rsid w:val="004A1294"/>
    <w:rsid w:val="004A2774"/>
    <w:rsid w:val="004A2F86"/>
    <w:rsid w:val="004A500B"/>
    <w:rsid w:val="004A63EC"/>
    <w:rsid w:val="004A765A"/>
    <w:rsid w:val="004B0E61"/>
    <w:rsid w:val="004B15D5"/>
    <w:rsid w:val="004B23F1"/>
    <w:rsid w:val="004B281C"/>
    <w:rsid w:val="004B3BAC"/>
    <w:rsid w:val="004B3E7E"/>
    <w:rsid w:val="004B3EDE"/>
    <w:rsid w:val="004B656A"/>
    <w:rsid w:val="004B6BF8"/>
    <w:rsid w:val="004C21BA"/>
    <w:rsid w:val="004C322E"/>
    <w:rsid w:val="004C3DE4"/>
    <w:rsid w:val="004C4CFB"/>
    <w:rsid w:val="004C7C07"/>
    <w:rsid w:val="004D03AC"/>
    <w:rsid w:val="004D1824"/>
    <w:rsid w:val="004E15C2"/>
    <w:rsid w:val="004E1FD1"/>
    <w:rsid w:val="004E571E"/>
    <w:rsid w:val="004E6494"/>
    <w:rsid w:val="004E6D06"/>
    <w:rsid w:val="004E7BFB"/>
    <w:rsid w:val="004F1C18"/>
    <w:rsid w:val="004F354C"/>
    <w:rsid w:val="004F4755"/>
    <w:rsid w:val="00503661"/>
    <w:rsid w:val="00504035"/>
    <w:rsid w:val="00504EC9"/>
    <w:rsid w:val="00511626"/>
    <w:rsid w:val="00515CB6"/>
    <w:rsid w:val="005160FC"/>
    <w:rsid w:val="00517775"/>
    <w:rsid w:val="00517D95"/>
    <w:rsid w:val="005218D3"/>
    <w:rsid w:val="005246E5"/>
    <w:rsid w:val="00524DAB"/>
    <w:rsid w:val="005252A9"/>
    <w:rsid w:val="00526561"/>
    <w:rsid w:val="00527803"/>
    <w:rsid w:val="005303D8"/>
    <w:rsid w:val="00532734"/>
    <w:rsid w:val="0053458C"/>
    <w:rsid w:val="00537159"/>
    <w:rsid w:val="005372B6"/>
    <w:rsid w:val="0054170D"/>
    <w:rsid w:val="00541B48"/>
    <w:rsid w:val="00544862"/>
    <w:rsid w:val="0054723F"/>
    <w:rsid w:val="00550CD8"/>
    <w:rsid w:val="005521F1"/>
    <w:rsid w:val="00553414"/>
    <w:rsid w:val="0056014E"/>
    <w:rsid w:val="005604E7"/>
    <w:rsid w:val="00561897"/>
    <w:rsid w:val="00562CB6"/>
    <w:rsid w:val="00564041"/>
    <w:rsid w:val="0057076C"/>
    <w:rsid w:val="00570C18"/>
    <w:rsid w:val="0057181A"/>
    <w:rsid w:val="0057578A"/>
    <w:rsid w:val="00576167"/>
    <w:rsid w:val="00577445"/>
    <w:rsid w:val="005815EB"/>
    <w:rsid w:val="005817DC"/>
    <w:rsid w:val="0058379F"/>
    <w:rsid w:val="00583A88"/>
    <w:rsid w:val="005855FF"/>
    <w:rsid w:val="00593B2A"/>
    <w:rsid w:val="005967C9"/>
    <w:rsid w:val="00597B37"/>
    <w:rsid w:val="005A17BB"/>
    <w:rsid w:val="005A1F02"/>
    <w:rsid w:val="005A2317"/>
    <w:rsid w:val="005A655D"/>
    <w:rsid w:val="005A704C"/>
    <w:rsid w:val="005B0980"/>
    <w:rsid w:val="005B359D"/>
    <w:rsid w:val="005B3C0C"/>
    <w:rsid w:val="005B466D"/>
    <w:rsid w:val="005B5F0B"/>
    <w:rsid w:val="005B67B4"/>
    <w:rsid w:val="005B7613"/>
    <w:rsid w:val="005C342E"/>
    <w:rsid w:val="005C4DF2"/>
    <w:rsid w:val="005C521D"/>
    <w:rsid w:val="005D06C0"/>
    <w:rsid w:val="005D2909"/>
    <w:rsid w:val="005D37D9"/>
    <w:rsid w:val="005D3AD1"/>
    <w:rsid w:val="005D3D8E"/>
    <w:rsid w:val="005D3DAF"/>
    <w:rsid w:val="005D4542"/>
    <w:rsid w:val="005D4986"/>
    <w:rsid w:val="005D51D9"/>
    <w:rsid w:val="005D6CFB"/>
    <w:rsid w:val="005E260F"/>
    <w:rsid w:val="005E6DDE"/>
    <w:rsid w:val="005F0386"/>
    <w:rsid w:val="005F05FC"/>
    <w:rsid w:val="005F17B2"/>
    <w:rsid w:val="005F1AB3"/>
    <w:rsid w:val="005F35D1"/>
    <w:rsid w:val="005F439A"/>
    <w:rsid w:val="005F4AEA"/>
    <w:rsid w:val="006021B5"/>
    <w:rsid w:val="00611697"/>
    <w:rsid w:val="00611B12"/>
    <w:rsid w:val="0061340C"/>
    <w:rsid w:val="006143BA"/>
    <w:rsid w:val="0061531A"/>
    <w:rsid w:val="006154B7"/>
    <w:rsid w:val="00615761"/>
    <w:rsid w:val="00615797"/>
    <w:rsid w:val="00615FE2"/>
    <w:rsid w:val="006161FB"/>
    <w:rsid w:val="00616C81"/>
    <w:rsid w:val="00620A1D"/>
    <w:rsid w:val="006217F8"/>
    <w:rsid w:val="00621BD6"/>
    <w:rsid w:val="00623149"/>
    <w:rsid w:val="00624B51"/>
    <w:rsid w:val="00625549"/>
    <w:rsid w:val="00626F18"/>
    <w:rsid w:val="00627F38"/>
    <w:rsid w:val="0063070E"/>
    <w:rsid w:val="0063436A"/>
    <w:rsid w:val="00635C67"/>
    <w:rsid w:val="006405A0"/>
    <w:rsid w:val="00641C98"/>
    <w:rsid w:val="00641D39"/>
    <w:rsid w:val="006450AB"/>
    <w:rsid w:val="006453E3"/>
    <w:rsid w:val="00647B4E"/>
    <w:rsid w:val="00650EBA"/>
    <w:rsid w:val="00652224"/>
    <w:rsid w:val="00655F1C"/>
    <w:rsid w:val="006562CD"/>
    <w:rsid w:val="00662ED1"/>
    <w:rsid w:val="00664E64"/>
    <w:rsid w:val="00665472"/>
    <w:rsid w:val="00667248"/>
    <w:rsid w:val="006705AB"/>
    <w:rsid w:val="00673708"/>
    <w:rsid w:val="0067389F"/>
    <w:rsid w:val="00677DD3"/>
    <w:rsid w:val="0068080C"/>
    <w:rsid w:val="006823ED"/>
    <w:rsid w:val="0068386E"/>
    <w:rsid w:val="006856EF"/>
    <w:rsid w:val="00685D3A"/>
    <w:rsid w:val="00686353"/>
    <w:rsid w:val="00686757"/>
    <w:rsid w:val="00686E14"/>
    <w:rsid w:val="0068747B"/>
    <w:rsid w:val="00690F10"/>
    <w:rsid w:val="00691700"/>
    <w:rsid w:val="00691F28"/>
    <w:rsid w:val="006946B2"/>
    <w:rsid w:val="00696593"/>
    <w:rsid w:val="00696D4C"/>
    <w:rsid w:val="006A0147"/>
    <w:rsid w:val="006A25F8"/>
    <w:rsid w:val="006A3EFE"/>
    <w:rsid w:val="006A53DB"/>
    <w:rsid w:val="006A5588"/>
    <w:rsid w:val="006B03DB"/>
    <w:rsid w:val="006B0683"/>
    <w:rsid w:val="006B06D1"/>
    <w:rsid w:val="006B07F2"/>
    <w:rsid w:val="006B170F"/>
    <w:rsid w:val="006B4FEA"/>
    <w:rsid w:val="006B57C5"/>
    <w:rsid w:val="006B6DB4"/>
    <w:rsid w:val="006B715D"/>
    <w:rsid w:val="006C00B1"/>
    <w:rsid w:val="006C1AE3"/>
    <w:rsid w:val="006C4AD5"/>
    <w:rsid w:val="006D21B2"/>
    <w:rsid w:val="006D425A"/>
    <w:rsid w:val="006D42DA"/>
    <w:rsid w:val="006D477D"/>
    <w:rsid w:val="006D7D10"/>
    <w:rsid w:val="006E0411"/>
    <w:rsid w:val="006E0F5A"/>
    <w:rsid w:val="006E1257"/>
    <w:rsid w:val="006E40D3"/>
    <w:rsid w:val="006E5447"/>
    <w:rsid w:val="006F28EA"/>
    <w:rsid w:val="006F3E8A"/>
    <w:rsid w:val="006F5625"/>
    <w:rsid w:val="006F56A1"/>
    <w:rsid w:val="006F659E"/>
    <w:rsid w:val="0070198B"/>
    <w:rsid w:val="00701B5E"/>
    <w:rsid w:val="00706D9F"/>
    <w:rsid w:val="00707501"/>
    <w:rsid w:val="007133E3"/>
    <w:rsid w:val="00716E7D"/>
    <w:rsid w:val="00717216"/>
    <w:rsid w:val="007217E7"/>
    <w:rsid w:val="007223A1"/>
    <w:rsid w:val="00723CAA"/>
    <w:rsid w:val="007240EF"/>
    <w:rsid w:val="0072526B"/>
    <w:rsid w:val="00726188"/>
    <w:rsid w:val="0072725D"/>
    <w:rsid w:val="007327CE"/>
    <w:rsid w:val="00732D9A"/>
    <w:rsid w:val="0073529D"/>
    <w:rsid w:val="007359FB"/>
    <w:rsid w:val="00736BA0"/>
    <w:rsid w:val="00743C32"/>
    <w:rsid w:val="00743D27"/>
    <w:rsid w:val="00744DCE"/>
    <w:rsid w:val="00744FFF"/>
    <w:rsid w:val="007462F7"/>
    <w:rsid w:val="00747097"/>
    <w:rsid w:val="00751A98"/>
    <w:rsid w:val="0075368F"/>
    <w:rsid w:val="00754DF2"/>
    <w:rsid w:val="00755B9C"/>
    <w:rsid w:val="007605C7"/>
    <w:rsid w:val="00762905"/>
    <w:rsid w:val="007713E0"/>
    <w:rsid w:val="007766EF"/>
    <w:rsid w:val="00780D4B"/>
    <w:rsid w:val="0078164B"/>
    <w:rsid w:val="00782065"/>
    <w:rsid w:val="00782F1F"/>
    <w:rsid w:val="0078376A"/>
    <w:rsid w:val="00783850"/>
    <w:rsid w:val="007843BF"/>
    <w:rsid w:val="00784592"/>
    <w:rsid w:val="007852EE"/>
    <w:rsid w:val="00785B43"/>
    <w:rsid w:val="0079067A"/>
    <w:rsid w:val="007935B2"/>
    <w:rsid w:val="007A1CFF"/>
    <w:rsid w:val="007A23DD"/>
    <w:rsid w:val="007A2828"/>
    <w:rsid w:val="007A4A57"/>
    <w:rsid w:val="007A5614"/>
    <w:rsid w:val="007A5BB9"/>
    <w:rsid w:val="007A7381"/>
    <w:rsid w:val="007A78DE"/>
    <w:rsid w:val="007B2641"/>
    <w:rsid w:val="007B3374"/>
    <w:rsid w:val="007B3ED4"/>
    <w:rsid w:val="007B5A62"/>
    <w:rsid w:val="007B5E8C"/>
    <w:rsid w:val="007B5F74"/>
    <w:rsid w:val="007B72D0"/>
    <w:rsid w:val="007C020E"/>
    <w:rsid w:val="007C0C71"/>
    <w:rsid w:val="007C0FDE"/>
    <w:rsid w:val="007C26A1"/>
    <w:rsid w:val="007C27C6"/>
    <w:rsid w:val="007C289D"/>
    <w:rsid w:val="007C507A"/>
    <w:rsid w:val="007C5AC4"/>
    <w:rsid w:val="007C6BE5"/>
    <w:rsid w:val="007C7694"/>
    <w:rsid w:val="007C77BB"/>
    <w:rsid w:val="007D06D3"/>
    <w:rsid w:val="007D231A"/>
    <w:rsid w:val="007D2346"/>
    <w:rsid w:val="007D4FAA"/>
    <w:rsid w:val="007D734E"/>
    <w:rsid w:val="007E1C81"/>
    <w:rsid w:val="007E2283"/>
    <w:rsid w:val="007E5DDB"/>
    <w:rsid w:val="007E748C"/>
    <w:rsid w:val="007F0365"/>
    <w:rsid w:val="007F1CEF"/>
    <w:rsid w:val="007F20D1"/>
    <w:rsid w:val="007F3DF7"/>
    <w:rsid w:val="007F5D95"/>
    <w:rsid w:val="007F5E18"/>
    <w:rsid w:val="007F7B1C"/>
    <w:rsid w:val="007F7B26"/>
    <w:rsid w:val="007F7DD5"/>
    <w:rsid w:val="00800025"/>
    <w:rsid w:val="00805070"/>
    <w:rsid w:val="0080766C"/>
    <w:rsid w:val="0081101F"/>
    <w:rsid w:val="00811097"/>
    <w:rsid w:val="0081207F"/>
    <w:rsid w:val="00812F8F"/>
    <w:rsid w:val="00813042"/>
    <w:rsid w:val="008148BE"/>
    <w:rsid w:val="00815F43"/>
    <w:rsid w:val="00817E6C"/>
    <w:rsid w:val="0082259C"/>
    <w:rsid w:val="008233EE"/>
    <w:rsid w:val="00823822"/>
    <w:rsid w:val="008334FF"/>
    <w:rsid w:val="0083472A"/>
    <w:rsid w:val="00835195"/>
    <w:rsid w:val="0083741D"/>
    <w:rsid w:val="00840B73"/>
    <w:rsid w:val="00840BAF"/>
    <w:rsid w:val="00840C4A"/>
    <w:rsid w:val="008415CB"/>
    <w:rsid w:val="00842D8C"/>
    <w:rsid w:val="00843888"/>
    <w:rsid w:val="00845A98"/>
    <w:rsid w:val="00845B80"/>
    <w:rsid w:val="008542FD"/>
    <w:rsid w:val="00854889"/>
    <w:rsid w:val="00860525"/>
    <w:rsid w:val="00861555"/>
    <w:rsid w:val="00862390"/>
    <w:rsid w:val="00863018"/>
    <w:rsid w:val="0086502E"/>
    <w:rsid w:val="008663C8"/>
    <w:rsid w:val="0087026F"/>
    <w:rsid w:val="00874864"/>
    <w:rsid w:val="0087531D"/>
    <w:rsid w:val="008763C7"/>
    <w:rsid w:val="00876A32"/>
    <w:rsid w:val="00880E0D"/>
    <w:rsid w:val="0088285F"/>
    <w:rsid w:val="0088383E"/>
    <w:rsid w:val="00883918"/>
    <w:rsid w:val="008856C7"/>
    <w:rsid w:val="00894EF9"/>
    <w:rsid w:val="00895E64"/>
    <w:rsid w:val="0089608E"/>
    <w:rsid w:val="00896B2D"/>
    <w:rsid w:val="008A3374"/>
    <w:rsid w:val="008A3646"/>
    <w:rsid w:val="008A4BE4"/>
    <w:rsid w:val="008A60C0"/>
    <w:rsid w:val="008B0725"/>
    <w:rsid w:val="008B0E00"/>
    <w:rsid w:val="008B20BC"/>
    <w:rsid w:val="008B4756"/>
    <w:rsid w:val="008B47A4"/>
    <w:rsid w:val="008B4A78"/>
    <w:rsid w:val="008B7AB4"/>
    <w:rsid w:val="008C1E49"/>
    <w:rsid w:val="008C1F8F"/>
    <w:rsid w:val="008C31FB"/>
    <w:rsid w:val="008C4EE2"/>
    <w:rsid w:val="008C533E"/>
    <w:rsid w:val="008C5529"/>
    <w:rsid w:val="008C7D91"/>
    <w:rsid w:val="008D047E"/>
    <w:rsid w:val="008D1736"/>
    <w:rsid w:val="008D2DC6"/>
    <w:rsid w:val="008D4A92"/>
    <w:rsid w:val="008D4D4F"/>
    <w:rsid w:val="008D58D6"/>
    <w:rsid w:val="008D592F"/>
    <w:rsid w:val="008D72B4"/>
    <w:rsid w:val="008D7399"/>
    <w:rsid w:val="008D7CFB"/>
    <w:rsid w:val="008E2173"/>
    <w:rsid w:val="008E36FC"/>
    <w:rsid w:val="008E3A07"/>
    <w:rsid w:val="008E44C8"/>
    <w:rsid w:val="008E46F4"/>
    <w:rsid w:val="008E53C7"/>
    <w:rsid w:val="008E552E"/>
    <w:rsid w:val="008F1491"/>
    <w:rsid w:val="008F1608"/>
    <w:rsid w:val="008F22B2"/>
    <w:rsid w:val="008F272A"/>
    <w:rsid w:val="008F2938"/>
    <w:rsid w:val="008F6B69"/>
    <w:rsid w:val="008F6ED5"/>
    <w:rsid w:val="008F7CD9"/>
    <w:rsid w:val="00900F4A"/>
    <w:rsid w:val="00902DDD"/>
    <w:rsid w:val="0090587A"/>
    <w:rsid w:val="00907562"/>
    <w:rsid w:val="00910205"/>
    <w:rsid w:val="0091114F"/>
    <w:rsid w:val="00912038"/>
    <w:rsid w:val="00913F62"/>
    <w:rsid w:val="00914744"/>
    <w:rsid w:val="00914E61"/>
    <w:rsid w:val="00915553"/>
    <w:rsid w:val="00915C51"/>
    <w:rsid w:val="009165FB"/>
    <w:rsid w:val="0092086D"/>
    <w:rsid w:val="00920B70"/>
    <w:rsid w:val="009217B7"/>
    <w:rsid w:val="00922407"/>
    <w:rsid w:val="00922D9D"/>
    <w:rsid w:val="00923D06"/>
    <w:rsid w:val="009263C7"/>
    <w:rsid w:val="00935382"/>
    <w:rsid w:val="009373E4"/>
    <w:rsid w:val="00940F3A"/>
    <w:rsid w:val="0094402D"/>
    <w:rsid w:val="00945394"/>
    <w:rsid w:val="00945BE6"/>
    <w:rsid w:val="0094606D"/>
    <w:rsid w:val="00946E1E"/>
    <w:rsid w:val="00947D1A"/>
    <w:rsid w:val="009506B9"/>
    <w:rsid w:val="00950AFB"/>
    <w:rsid w:val="0095178E"/>
    <w:rsid w:val="00954B15"/>
    <w:rsid w:val="009557D2"/>
    <w:rsid w:val="0096262B"/>
    <w:rsid w:val="009677D3"/>
    <w:rsid w:val="00967B48"/>
    <w:rsid w:val="00967EE5"/>
    <w:rsid w:val="00971528"/>
    <w:rsid w:val="0097306D"/>
    <w:rsid w:val="00973496"/>
    <w:rsid w:val="00973796"/>
    <w:rsid w:val="0097612B"/>
    <w:rsid w:val="00976CC0"/>
    <w:rsid w:val="009772F5"/>
    <w:rsid w:val="0098019F"/>
    <w:rsid w:val="009816A5"/>
    <w:rsid w:val="009827D2"/>
    <w:rsid w:val="00983524"/>
    <w:rsid w:val="00983715"/>
    <w:rsid w:val="00984422"/>
    <w:rsid w:val="00985473"/>
    <w:rsid w:val="009854BC"/>
    <w:rsid w:val="009855E7"/>
    <w:rsid w:val="00987AA6"/>
    <w:rsid w:val="00990370"/>
    <w:rsid w:val="0099095D"/>
    <w:rsid w:val="00992D5A"/>
    <w:rsid w:val="00992FCD"/>
    <w:rsid w:val="00997B92"/>
    <w:rsid w:val="009A02E2"/>
    <w:rsid w:val="009A14C2"/>
    <w:rsid w:val="009A1556"/>
    <w:rsid w:val="009A3577"/>
    <w:rsid w:val="009A43E5"/>
    <w:rsid w:val="009A48F3"/>
    <w:rsid w:val="009A5456"/>
    <w:rsid w:val="009A5898"/>
    <w:rsid w:val="009A7732"/>
    <w:rsid w:val="009A7ED3"/>
    <w:rsid w:val="009A7F46"/>
    <w:rsid w:val="009B33A7"/>
    <w:rsid w:val="009B366F"/>
    <w:rsid w:val="009B689F"/>
    <w:rsid w:val="009B7287"/>
    <w:rsid w:val="009C2D52"/>
    <w:rsid w:val="009C34F7"/>
    <w:rsid w:val="009C7718"/>
    <w:rsid w:val="009D0AF2"/>
    <w:rsid w:val="009D1007"/>
    <w:rsid w:val="009D1A91"/>
    <w:rsid w:val="009D2616"/>
    <w:rsid w:val="009D2CD1"/>
    <w:rsid w:val="009D39B6"/>
    <w:rsid w:val="009D5425"/>
    <w:rsid w:val="009D5741"/>
    <w:rsid w:val="009E415B"/>
    <w:rsid w:val="009E68D2"/>
    <w:rsid w:val="009F1702"/>
    <w:rsid w:val="009F2499"/>
    <w:rsid w:val="009F321A"/>
    <w:rsid w:val="009F3778"/>
    <w:rsid w:val="009F502B"/>
    <w:rsid w:val="009F68CA"/>
    <w:rsid w:val="00A006F5"/>
    <w:rsid w:val="00A0151E"/>
    <w:rsid w:val="00A0333E"/>
    <w:rsid w:val="00A056E4"/>
    <w:rsid w:val="00A05F3B"/>
    <w:rsid w:val="00A06DCE"/>
    <w:rsid w:val="00A10D38"/>
    <w:rsid w:val="00A11A5B"/>
    <w:rsid w:val="00A13E66"/>
    <w:rsid w:val="00A143CF"/>
    <w:rsid w:val="00A16FF5"/>
    <w:rsid w:val="00A20BEA"/>
    <w:rsid w:val="00A2370E"/>
    <w:rsid w:val="00A24289"/>
    <w:rsid w:val="00A256D1"/>
    <w:rsid w:val="00A27123"/>
    <w:rsid w:val="00A302A2"/>
    <w:rsid w:val="00A30988"/>
    <w:rsid w:val="00A31B41"/>
    <w:rsid w:val="00A33F83"/>
    <w:rsid w:val="00A3457F"/>
    <w:rsid w:val="00A3567F"/>
    <w:rsid w:val="00A371FE"/>
    <w:rsid w:val="00A37DD1"/>
    <w:rsid w:val="00A40604"/>
    <w:rsid w:val="00A426F9"/>
    <w:rsid w:val="00A458EB"/>
    <w:rsid w:val="00A507F0"/>
    <w:rsid w:val="00A51199"/>
    <w:rsid w:val="00A514E7"/>
    <w:rsid w:val="00A53D3F"/>
    <w:rsid w:val="00A54C67"/>
    <w:rsid w:val="00A54D8D"/>
    <w:rsid w:val="00A55BB9"/>
    <w:rsid w:val="00A5743B"/>
    <w:rsid w:val="00A57AA8"/>
    <w:rsid w:val="00A6057D"/>
    <w:rsid w:val="00A60DD8"/>
    <w:rsid w:val="00A62B1B"/>
    <w:rsid w:val="00A63DA7"/>
    <w:rsid w:val="00A65793"/>
    <w:rsid w:val="00A66501"/>
    <w:rsid w:val="00A67835"/>
    <w:rsid w:val="00A67A09"/>
    <w:rsid w:val="00A70957"/>
    <w:rsid w:val="00A713C0"/>
    <w:rsid w:val="00A77A71"/>
    <w:rsid w:val="00A81857"/>
    <w:rsid w:val="00A82665"/>
    <w:rsid w:val="00A82A06"/>
    <w:rsid w:val="00A85131"/>
    <w:rsid w:val="00A85ABC"/>
    <w:rsid w:val="00A87C18"/>
    <w:rsid w:val="00A9133D"/>
    <w:rsid w:val="00A91CE9"/>
    <w:rsid w:val="00A9303A"/>
    <w:rsid w:val="00A96A70"/>
    <w:rsid w:val="00A96E0D"/>
    <w:rsid w:val="00A96F27"/>
    <w:rsid w:val="00AA0098"/>
    <w:rsid w:val="00AA1904"/>
    <w:rsid w:val="00AA1D37"/>
    <w:rsid w:val="00AA499B"/>
    <w:rsid w:val="00AA6D03"/>
    <w:rsid w:val="00AA7318"/>
    <w:rsid w:val="00AB2690"/>
    <w:rsid w:val="00AB273E"/>
    <w:rsid w:val="00AB284C"/>
    <w:rsid w:val="00AB2B15"/>
    <w:rsid w:val="00AB5495"/>
    <w:rsid w:val="00AB7E69"/>
    <w:rsid w:val="00AB7F64"/>
    <w:rsid w:val="00AC0CB1"/>
    <w:rsid w:val="00AC25A4"/>
    <w:rsid w:val="00AC2C6D"/>
    <w:rsid w:val="00AC2DAE"/>
    <w:rsid w:val="00AC54C1"/>
    <w:rsid w:val="00AC65B0"/>
    <w:rsid w:val="00AC69EB"/>
    <w:rsid w:val="00AD07E9"/>
    <w:rsid w:val="00AD7517"/>
    <w:rsid w:val="00AE0D4E"/>
    <w:rsid w:val="00AE12AF"/>
    <w:rsid w:val="00AE3CA7"/>
    <w:rsid w:val="00AE4867"/>
    <w:rsid w:val="00AE4DD5"/>
    <w:rsid w:val="00AE5580"/>
    <w:rsid w:val="00AE727F"/>
    <w:rsid w:val="00AF2E05"/>
    <w:rsid w:val="00AF3337"/>
    <w:rsid w:val="00AF45C3"/>
    <w:rsid w:val="00AF46F3"/>
    <w:rsid w:val="00AF5344"/>
    <w:rsid w:val="00AF555C"/>
    <w:rsid w:val="00AF57A5"/>
    <w:rsid w:val="00AF678A"/>
    <w:rsid w:val="00AF797C"/>
    <w:rsid w:val="00B01451"/>
    <w:rsid w:val="00B01910"/>
    <w:rsid w:val="00B03D91"/>
    <w:rsid w:val="00B048BB"/>
    <w:rsid w:val="00B049B8"/>
    <w:rsid w:val="00B0500F"/>
    <w:rsid w:val="00B10CC4"/>
    <w:rsid w:val="00B117FB"/>
    <w:rsid w:val="00B20529"/>
    <w:rsid w:val="00B208E2"/>
    <w:rsid w:val="00B25AB9"/>
    <w:rsid w:val="00B3389F"/>
    <w:rsid w:val="00B349E5"/>
    <w:rsid w:val="00B3573D"/>
    <w:rsid w:val="00B36631"/>
    <w:rsid w:val="00B367AD"/>
    <w:rsid w:val="00B4262E"/>
    <w:rsid w:val="00B42C11"/>
    <w:rsid w:val="00B42EB1"/>
    <w:rsid w:val="00B437C5"/>
    <w:rsid w:val="00B439C6"/>
    <w:rsid w:val="00B46E74"/>
    <w:rsid w:val="00B47580"/>
    <w:rsid w:val="00B5269E"/>
    <w:rsid w:val="00B53021"/>
    <w:rsid w:val="00B564DF"/>
    <w:rsid w:val="00B56DDC"/>
    <w:rsid w:val="00B579F2"/>
    <w:rsid w:val="00B57D19"/>
    <w:rsid w:val="00B6073F"/>
    <w:rsid w:val="00B61DAB"/>
    <w:rsid w:val="00B61FEA"/>
    <w:rsid w:val="00B62659"/>
    <w:rsid w:val="00B63F74"/>
    <w:rsid w:val="00B64CB5"/>
    <w:rsid w:val="00B651FF"/>
    <w:rsid w:val="00B670DE"/>
    <w:rsid w:val="00B6718B"/>
    <w:rsid w:val="00B70018"/>
    <w:rsid w:val="00B713C9"/>
    <w:rsid w:val="00B73224"/>
    <w:rsid w:val="00B73A85"/>
    <w:rsid w:val="00B73DD6"/>
    <w:rsid w:val="00B77769"/>
    <w:rsid w:val="00B80CE6"/>
    <w:rsid w:val="00B828F3"/>
    <w:rsid w:val="00B82919"/>
    <w:rsid w:val="00B829F5"/>
    <w:rsid w:val="00B83005"/>
    <w:rsid w:val="00B835FF"/>
    <w:rsid w:val="00B83B88"/>
    <w:rsid w:val="00B926EA"/>
    <w:rsid w:val="00B93567"/>
    <w:rsid w:val="00B94343"/>
    <w:rsid w:val="00BA1324"/>
    <w:rsid w:val="00BA3906"/>
    <w:rsid w:val="00BA7EB9"/>
    <w:rsid w:val="00BB09CA"/>
    <w:rsid w:val="00BB3096"/>
    <w:rsid w:val="00BB4ABD"/>
    <w:rsid w:val="00BB4BEA"/>
    <w:rsid w:val="00BB6934"/>
    <w:rsid w:val="00BB754D"/>
    <w:rsid w:val="00BB7B1F"/>
    <w:rsid w:val="00BC05A7"/>
    <w:rsid w:val="00BC0A2F"/>
    <w:rsid w:val="00BC315F"/>
    <w:rsid w:val="00BC3363"/>
    <w:rsid w:val="00BC3B4F"/>
    <w:rsid w:val="00BC3BA2"/>
    <w:rsid w:val="00BC4835"/>
    <w:rsid w:val="00BC5ABD"/>
    <w:rsid w:val="00BC6D89"/>
    <w:rsid w:val="00BD3EA1"/>
    <w:rsid w:val="00BD5F44"/>
    <w:rsid w:val="00BD7095"/>
    <w:rsid w:val="00BD763C"/>
    <w:rsid w:val="00BD794E"/>
    <w:rsid w:val="00BD7C31"/>
    <w:rsid w:val="00BE1E24"/>
    <w:rsid w:val="00BE31B7"/>
    <w:rsid w:val="00BE32BA"/>
    <w:rsid w:val="00BE40A9"/>
    <w:rsid w:val="00BE6371"/>
    <w:rsid w:val="00BE66A0"/>
    <w:rsid w:val="00BF14A6"/>
    <w:rsid w:val="00BF1AC6"/>
    <w:rsid w:val="00BF2810"/>
    <w:rsid w:val="00BF2C59"/>
    <w:rsid w:val="00BF2D87"/>
    <w:rsid w:val="00BF52FB"/>
    <w:rsid w:val="00BF5774"/>
    <w:rsid w:val="00BF653C"/>
    <w:rsid w:val="00BF72A5"/>
    <w:rsid w:val="00BF75B4"/>
    <w:rsid w:val="00BF7652"/>
    <w:rsid w:val="00C0077F"/>
    <w:rsid w:val="00C0227D"/>
    <w:rsid w:val="00C035E5"/>
    <w:rsid w:val="00C066E8"/>
    <w:rsid w:val="00C06E97"/>
    <w:rsid w:val="00C10446"/>
    <w:rsid w:val="00C114F5"/>
    <w:rsid w:val="00C12B2A"/>
    <w:rsid w:val="00C16659"/>
    <w:rsid w:val="00C17160"/>
    <w:rsid w:val="00C20D33"/>
    <w:rsid w:val="00C21E68"/>
    <w:rsid w:val="00C254AA"/>
    <w:rsid w:val="00C25BF1"/>
    <w:rsid w:val="00C25F0F"/>
    <w:rsid w:val="00C27B71"/>
    <w:rsid w:val="00C32DB2"/>
    <w:rsid w:val="00C334DC"/>
    <w:rsid w:val="00C3605F"/>
    <w:rsid w:val="00C36E63"/>
    <w:rsid w:val="00C41299"/>
    <w:rsid w:val="00C421FE"/>
    <w:rsid w:val="00C44A65"/>
    <w:rsid w:val="00C44FA9"/>
    <w:rsid w:val="00C47F5C"/>
    <w:rsid w:val="00C54872"/>
    <w:rsid w:val="00C54A69"/>
    <w:rsid w:val="00C54AE5"/>
    <w:rsid w:val="00C5574C"/>
    <w:rsid w:val="00C5610A"/>
    <w:rsid w:val="00C60D93"/>
    <w:rsid w:val="00C6375D"/>
    <w:rsid w:val="00C64258"/>
    <w:rsid w:val="00C64790"/>
    <w:rsid w:val="00C64D29"/>
    <w:rsid w:val="00C65B04"/>
    <w:rsid w:val="00C6607F"/>
    <w:rsid w:val="00C66893"/>
    <w:rsid w:val="00C66AE5"/>
    <w:rsid w:val="00C673B4"/>
    <w:rsid w:val="00C67473"/>
    <w:rsid w:val="00C67BB5"/>
    <w:rsid w:val="00C71687"/>
    <w:rsid w:val="00C71694"/>
    <w:rsid w:val="00C719DC"/>
    <w:rsid w:val="00C72B41"/>
    <w:rsid w:val="00C73A8E"/>
    <w:rsid w:val="00C73D3D"/>
    <w:rsid w:val="00C74F94"/>
    <w:rsid w:val="00C74FDE"/>
    <w:rsid w:val="00C75ADE"/>
    <w:rsid w:val="00C77ABA"/>
    <w:rsid w:val="00C808B0"/>
    <w:rsid w:val="00C80DD2"/>
    <w:rsid w:val="00C80F06"/>
    <w:rsid w:val="00C81EDC"/>
    <w:rsid w:val="00C820B5"/>
    <w:rsid w:val="00C82E06"/>
    <w:rsid w:val="00C82F6D"/>
    <w:rsid w:val="00C839E6"/>
    <w:rsid w:val="00C840EB"/>
    <w:rsid w:val="00C8555C"/>
    <w:rsid w:val="00C855C6"/>
    <w:rsid w:val="00C86448"/>
    <w:rsid w:val="00C8787F"/>
    <w:rsid w:val="00C90AD3"/>
    <w:rsid w:val="00C927CF"/>
    <w:rsid w:val="00C933EB"/>
    <w:rsid w:val="00C93946"/>
    <w:rsid w:val="00C93B26"/>
    <w:rsid w:val="00C93C7A"/>
    <w:rsid w:val="00C95453"/>
    <w:rsid w:val="00C95906"/>
    <w:rsid w:val="00C97C51"/>
    <w:rsid w:val="00CA2194"/>
    <w:rsid w:val="00CA2607"/>
    <w:rsid w:val="00CA2890"/>
    <w:rsid w:val="00CA37DD"/>
    <w:rsid w:val="00CA534A"/>
    <w:rsid w:val="00CA5DBD"/>
    <w:rsid w:val="00CB1F52"/>
    <w:rsid w:val="00CB21A1"/>
    <w:rsid w:val="00CB2530"/>
    <w:rsid w:val="00CB352E"/>
    <w:rsid w:val="00CB415F"/>
    <w:rsid w:val="00CC0E0E"/>
    <w:rsid w:val="00CC1F30"/>
    <w:rsid w:val="00CC3C09"/>
    <w:rsid w:val="00CC4C9F"/>
    <w:rsid w:val="00CC7D4D"/>
    <w:rsid w:val="00CD1186"/>
    <w:rsid w:val="00CD19E6"/>
    <w:rsid w:val="00CD490C"/>
    <w:rsid w:val="00CD4B3D"/>
    <w:rsid w:val="00CD4CBC"/>
    <w:rsid w:val="00CD51BA"/>
    <w:rsid w:val="00CE240C"/>
    <w:rsid w:val="00CE27BF"/>
    <w:rsid w:val="00CE6E91"/>
    <w:rsid w:val="00CE7C4E"/>
    <w:rsid w:val="00CF0298"/>
    <w:rsid w:val="00CF1609"/>
    <w:rsid w:val="00CF1E72"/>
    <w:rsid w:val="00CF57C4"/>
    <w:rsid w:val="00CF72AD"/>
    <w:rsid w:val="00CF730D"/>
    <w:rsid w:val="00D01B5D"/>
    <w:rsid w:val="00D05B8F"/>
    <w:rsid w:val="00D072F0"/>
    <w:rsid w:val="00D077D4"/>
    <w:rsid w:val="00D10D61"/>
    <w:rsid w:val="00D11026"/>
    <w:rsid w:val="00D11196"/>
    <w:rsid w:val="00D137FB"/>
    <w:rsid w:val="00D1499E"/>
    <w:rsid w:val="00D1633F"/>
    <w:rsid w:val="00D168C0"/>
    <w:rsid w:val="00D16A6D"/>
    <w:rsid w:val="00D21CD3"/>
    <w:rsid w:val="00D24A49"/>
    <w:rsid w:val="00D25D66"/>
    <w:rsid w:val="00D2730F"/>
    <w:rsid w:val="00D313BC"/>
    <w:rsid w:val="00D321CA"/>
    <w:rsid w:val="00D32E12"/>
    <w:rsid w:val="00D32E59"/>
    <w:rsid w:val="00D34401"/>
    <w:rsid w:val="00D362D8"/>
    <w:rsid w:val="00D363D9"/>
    <w:rsid w:val="00D41C19"/>
    <w:rsid w:val="00D4525B"/>
    <w:rsid w:val="00D50947"/>
    <w:rsid w:val="00D5264A"/>
    <w:rsid w:val="00D5369B"/>
    <w:rsid w:val="00D554E8"/>
    <w:rsid w:val="00D55C44"/>
    <w:rsid w:val="00D576B9"/>
    <w:rsid w:val="00D57D7A"/>
    <w:rsid w:val="00D60280"/>
    <w:rsid w:val="00D60570"/>
    <w:rsid w:val="00D631EE"/>
    <w:rsid w:val="00D657EB"/>
    <w:rsid w:val="00D65982"/>
    <w:rsid w:val="00D65FEC"/>
    <w:rsid w:val="00D6773C"/>
    <w:rsid w:val="00D73A77"/>
    <w:rsid w:val="00D73DED"/>
    <w:rsid w:val="00D8051C"/>
    <w:rsid w:val="00D825F0"/>
    <w:rsid w:val="00D82A38"/>
    <w:rsid w:val="00D84957"/>
    <w:rsid w:val="00D900FF"/>
    <w:rsid w:val="00D9023D"/>
    <w:rsid w:val="00D907F8"/>
    <w:rsid w:val="00D91922"/>
    <w:rsid w:val="00D938F0"/>
    <w:rsid w:val="00D944E9"/>
    <w:rsid w:val="00D9714C"/>
    <w:rsid w:val="00D97B96"/>
    <w:rsid w:val="00D97CEA"/>
    <w:rsid w:val="00DA3184"/>
    <w:rsid w:val="00DA5190"/>
    <w:rsid w:val="00DA5450"/>
    <w:rsid w:val="00DA7053"/>
    <w:rsid w:val="00DB13A3"/>
    <w:rsid w:val="00DB48BF"/>
    <w:rsid w:val="00DC082B"/>
    <w:rsid w:val="00DC0F57"/>
    <w:rsid w:val="00DC1950"/>
    <w:rsid w:val="00DC26B8"/>
    <w:rsid w:val="00DC2EAE"/>
    <w:rsid w:val="00DC3FE0"/>
    <w:rsid w:val="00DC6D6E"/>
    <w:rsid w:val="00DC7FF8"/>
    <w:rsid w:val="00DD0D14"/>
    <w:rsid w:val="00DD2C2E"/>
    <w:rsid w:val="00DD2FF4"/>
    <w:rsid w:val="00DD4069"/>
    <w:rsid w:val="00DD5142"/>
    <w:rsid w:val="00DD6103"/>
    <w:rsid w:val="00DD69B7"/>
    <w:rsid w:val="00DE419C"/>
    <w:rsid w:val="00DE5E97"/>
    <w:rsid w:val="00DE74C2"/>
    <w:rsid w:val="00DE7A5A"/>
    <w:rsid w:val="00DF1ECE"/>
    <w:rsid w:val="00DF24A2"/>
    <w:rsid w:val="00DF4BDE"/>
    <w:rsid w:val="00DF6435"/>
    <w:rsid w:val="00DF7738"/>
    <w:rsid w:val="00E04270"/>
    <w:rsid w:val="00E066F2"/>
    <w:rsid w:val="00E0677D"/>
    <w:rsid w:val="00E13A6A"/>
    <w:rsid w:val="00E1433B"/>
    <w:rsid w:val="00E1459D"/>
    <w:rsid w:val="00E16415"/>
    <w:rsid w:val="00E1784B"/>
    <w:rsid w:val="00E17EDF"/>
    <w:rsid w:val="00E20C5C"/>
    <w:rsid w:val="00E21AE3"/>
    <w:rsid w:val="00E2232B"/>
    <w:rsid w:val="00E23676"/>
    <w:rsid w:val="00E245F7"/>
    <w:rsid w:val="00E25947"/>
    <w:rsid w:val="00E31AC3"/>
    <w:rsid w:val="00E32CDD"/>
    <w:rsid w:val="00E3312F"/>
    <w:rsid w:val="00E361C5"/>
    <w:rsid w:val="00E36B4C"/>
    <w:rsid w:val="00E40D85"/>
    <w:rsid w:val="00E41C29"/>
    <w:rsid w:val="00E4310E"/>
    <w:rsid w:val="00E45C9A"/>
    <w:rsid w:val="00E46759"/>
    <w:rsid w:val="00E46CD8"/>
    <w:rsid w:val="00E47B49"/>
    <w:rsid w:val="00E47F02"/>
    <w:rsid w:val="00E50596"/>
    <w:rsid w:val="00E50D83"/>
    <w:rsid w:val="00E53D92"/>
    <w:rsid w:val="00E57923"/>
    <w:rsid w:val="00E60679"/>
    <w:rsid w:val="00E6177F"/>
    <w:rsid w:val="00E61C7A"/>
    <w:rsid w:val="00E63E8F"/>
    <w:rsid w:val="00E6720B"/>
    <w:rsid w:val="00E7122F"/>
    <w:rsid w:val="00E734E0"/>
    <w:rsid w:val="00E73DAC"/>
    <w:rsid w:val="00E73EA7"/>
    <w:rsid w:val="00E74A63"/>
    <w:rsid w:val="00E75C33"/>
    <w:rsid w:val="00E76DD7"/>
    <w:rsid w:val="00E774D4"/>
    <w:rsid w:val="00E774F6"/>
    <w:rsid w:val="00E77918"/>
    <w:rsid w:val="00E805A3"/>
    <w:rsid w:val="00E806F9"/>
    <w:rsid w:val="00E8381D"/>
    <w:rsid w:val="00E83B03"/>
    <w:rsid w:val="00E83F7C"/>
    <w:rsid w:val="00E86C5E"/>
    <w:rsid w:val="00E90679"/>
    <w:rsid w:val="00E906F9"/>
    <w:rsid w:val="00E90E01"/>
    <w:rsid w:val="00E91787"/>
    <w:rsid w:val="00E92384"/>
    <w:rsid w:val="00E92A33"/>
    <w:rsid w:val="00E93A5A"/>
    <w:rsid w:val="00E9452E"/>
    <w:rsid w:val="00E9647A"/>
    <w:rsid w:val="00EA0480"/>
    <w:rsid w:val="00EA07B0"/>
    <w:rsid w:val="00EA0C77"/>
    <w:rsid w:val="00EA25B0"/>
    <w:rsid w:val="00EA25C2"/>
    <w:rsid w:val="00EA3436"/>
    <w:rsid w:val="00EA5620"/>
    <w:rsid w:val="00EA5753"/>
    <w:rsid w:val="00EA59D4"/>
    <w:rsid w:val="00EA5C16"/>
    <w:rsid w:val="00EB461F"/>
    <w:rsid w:val="00EB4927"/>
    <w:rsid w:val="00EB56C2"/>
    <w:rsid w:val="00EB5B17"/>
    <w:rsid w:val="00EB61BF"/>
    <w:rsid w:val="00EB700B"/>
    <w:rsid w:val="00EC09F4"/>
    <w:rsid w:val="00EC1DC9"/>
    <w:rsid w:val="00EC2559"/>
    <w:rsid w:val="00EC2953"/>
    <w:rsid w:val="00EC576F"/>
    <w:rsid w:val="00EC6933"/>
    <w:rsid w:val="00EC7787"/>
    <w:rsid w:val="00ED115E"/>
    <w:rsid w:val="00ED42A4"/>
    <w:rsid w:val="00ED4D84"/>
    <w:rsid w:val="00ED5603"/>
    <w:rsid w:val="00EE0DD2"/>
    <w:rsid w:val="00EE1E5A"/>
    <w:rsid w:val="00EE269F"/>
    <w:rsid w:val="00EE2C1B"/>
    <w:rsid w:val="00EE2FBC"/>
    <w:rsid w:val="00EE3DA0"/>
    <w:rsid w:val="00EE436A"/>
    <w:rsid w:val="00EE4685"/>
    <w:rsid w:val="00EE7BD1"/>
    <w:rsid w:val="00EF0120"/>
    <w:rsid w:val="00EF302A"/>
    <w:rsid w:val="00EF4FAD"/>
    <w:rsid w:val="00EF547E"/>
    <w:rsid w:val="00EF5C56"/>
    <w:rsid w:val="00EF70DB"/>
    <w:rsid w:val="00EF7337"/>
    <w:rsid w:val="00F00C67"/>
    <w:rsid w:val="00F05CB1"/>
    <w:rsid w:val="00F06219"/>
    <w:rsid w:val="00F07F0F"/>
    <w:rsid w:val="00F10E91"/>
    <w:rsid w:val="00F14B7B"/>
    <w:rsid w:val="00F161F1"/>
    <w:rsid w:val="00F2085F"/>
    <w:rsid w:val="00F2449B"/>
    <w:rsid w:val="00F3019C"/>
    <w:rsid w:val="00F32F03"/>
    <w:rsid w:val="00F34591"/>
    <w:rsid w:val="00F34B69"/>
    <w:rsid w:val="00F3656B"/>
    <w:rsid w:val="00F42335"/>
    <w:rsid w:val="00F44705"/>
    <w:rsid w:val="00F447F5"/>
    <w:rsid w:val="00F44B6D"/>
    <w:rsid w:val="00F44E45"/>
    <w:rsid w:val="00F46336"/>
    <w:rsid w:val="00F4698A"/>
    <w:rsid w:val="00F5066C"/>
    <w:rsid w:val="00F5091C"/>
    <w:rsid w:val="00F51B68"/>
    <w:rsid w:val="00F54131"/>
    <w:rsid w:val="00F54EC1"/>
    <w:rsid w:val="00F56B0B"/>
    <w:rsid w:val="00F57651"/>
    <w:rsid w:val="00F62A88"/>
    <w:rsid w:val="00F705B4"/>
    <w:rsid w:val="00F718B5"/>
    <w:rsid w:val="00F71E6D"/>
    <w:rsid w:val="00F73602"/>
    <w:rsid w:val="00F73856"/>
    <w:rsid w:val="00F7392C"/>
    <w:rsid w:val="00F73C2F"/>
    <w:rsid w:val="00F74024"/>
    <w:rsid w:val="00F74BEE"/>
    <w:rsid w:val="00F7550E"/>
    <w:rsid w:val="00F77B11"/>
    <w:rsid w:val="00F82322"/>
    <w:rsid w:val="00F83190"/>
    <w:rsid w:val="00F85A77"/>
    <w:rsid w:val="00F85F59"/>
    <w:rsid w:val="00F868EE"/>
    <w:rsid w:val="00F95295"/>
    <w:rsid w:val="00F9545D"/>
    <w:rsid w:val="00FA1331"/>
    <w:rsid w:val="00FA2375"/>
    <w:rsid w:val="00FA2F9B"/>
    <w:rsid w:val="00FA468B"/>
    <w:rsid w:val="00FA5A29"/>
    <w:rsid w:val="00FA6D1E"/>
    <w:rsid w:val="00FA7343"/>
    <w:rsid w:val="00FB0421"/>
    <w:rsid w:val="00FB2824"/>
    <w:rsid w:val="00FB3D6D"/>
    <w:rsid w:val="00FB3E51"/>
    <w:rsid w:val="00FB3FE5"/>
    <w:rsid w:val="00FB433A"/>
    <w:rsid w:val="00FB79A7"/>
    <w:rsid w:val="00FC066A"/>
    <w:rsid w:val="00FC2EDB"/>
    <w:rsid w:val="00FC33B6"/>
    <w:rsid w:val="00FC3CD0"/>
    <w:rsid w:val="00FC5855"/>
    <w:rsid w:val="00FD2B03"/>
    <w:rsid w:val="00FD33C7"/>
    <w:rsid w:val="00FD4983"/>
    <w:rsid w:val="00FE11AC"/>
    <w:rsid w:val="00FE1427"/>
    <w:rsid w:val="00FE3BF8"/>
    <w:rsid w:val="00FE7513"/>
    <w:rsid w:val="00FE79F0"/>
    <w:rsid w:val="00FF447A"/>
    <w:rsid w:val="00FF47A1"/>
    <w:rsid w:val="00FF5B66"/>
    <w:rsid w:val="591D35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qFormat/>
    <w:uiPriority w:val="0"/>
    <w:pPr>
      <w:widowControl/>
      <w:spacing w:before="100" w:beforeAutospacing="1" w:after="100" w:afterAutospacing="1"/>
      <w:jc w:val="left"/>
      <w:outlineLvl w:val="1"/>
    </w:pPr>
    <w:rPr>
      <w:rFonts w:ascii="宋体" w:hAnsi="宋体" w:cs="宋体"/>
      <w:b/>
      <w:bCs/>
      <w:kern w:val="0"/>
      <w:sz w:val="24"/>
    </w:rPr>
  </w:style>
  <w:style w:type="paragraph" w:styleId="3">
    <w:name w:val="heading 3"/>
    <w:basedOn w:val="1"/>
    <w:qFormat/>
    <w:uiPriority w:val="0"/>
    <w:pPr>
      <w:widowControl/>
      <w:spacing w:before="100" w:beforeAutospacing="1" w:after="100" w:afterAutospacing="1"/>
      <w:jc w:val="left"/>
      <w:outlineLvl w:val="2"/>
    </w:pPr>
    <w:rPr>
      <w:rFonts w:ascii="宋体" w:hAnsi="宋体" w:cs="宋体"/>
      <w:b/>
      <w:bCs/>
      <w:kern w:val="0"/>
      <w:sz w:val="24"/>
    </w:rPr>
  </w:style>
  <w:style w:type="character" w:default="1" w:styleId="10">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4">
    <w:name w:val="Balloon Text"/>
    <w:basedOn w:val="1"/>
    <w:semiHidden/>
    <w:uiPriority w:val="0"/>
    <w:rPr>
      <w:sz w:val="18"/>
      <w:szCs w:val="18"/>
    </w:r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color w:val="000000"/>
      <w:kern w:val="0"/>
      <w:sz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uiPriority w:val="0"/>
  </w:style>
  <w:style w:type="character" w:styleId="12">
    <w:name w:val="Hyperlink"/>
    <w:uiPriority w:val="0"/>
    <w:rPr>
      <w:color w:val="0000FF"/>
      <w:u w:val="single"/>
    </w:rPr>
  </w:style>
  <w:style w:type="paragraph" w:customStyle="1" w:styleId="13">
    <w:name w:val=" Char"/>
    <w:basedOn w:val="1"/>
    <w:uiPriority w:val="0"/>
  </w:style>
  <w:style w:type="character" w:customStyle="1" w:styleId="14">
    <w:name w:val="页脚 Char"/>
    <w:link w:val="5"/>
    <w:uiPriority w:val="99"/>
    <w:rPr>
      <w:kern w:val="2"/>
      <w:sz w:val="18"/>
      <w:szCs w:val="18"/>
    </w:rPr>
  </w:style>
  <w:style w:type="character" w:customStyle="1" w:styleId="15">
    <w:name w:val="headline-content2"/>
    <w:basedOn w:val="10"/>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142</Words>
  <Characters>812</Characters>
  <Lines>6</Lines>
  <Paragraphs>1</Paragraphs>
  <TotalTime>0</TotalTime>
  <ScaleCrop>false</ScaleCrop>
  <LinksUpToDate>false</LinksUpToDate>
  <CharactersWithSpaces>953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2012-04-23T05:49:00Z</dcterms:created>
  <dc:creator>wj</dc:creator>
  <cp:lastModifiedBy>xxzx</cp:lastModifiedBy>
  <cp:lastPrinted>2012-04-21T06:53:00Z</cp:lastPrinted>
  <dcterms:modified xsi:type="dcterms:W3CDTF">2021-04-29T09:39:53Z</dcterms:modified>
  <dc:title>放射卫生技术服务机构资质审定工作程序</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